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70" w:rsidRDefault="00C56170" w:rsidP="00C56170">
      <w:pPr>
        <w:pStyle w:val="Normlnweb"/>
        <w:spacing w:before="0" w:beforeAutospacing="0" w:after="0" w:afterAutospacing="0"/>
        <w:jc w:val="center"/>
        <w:rPr>
          <w:rStyle w:val="Siln"/>
          <w:color w:val="000000"/>
          <w:sz w:val="48"/>
          <w:szCs w:val="48"/>
        </w:rPr>
      </w:pPr>
      <w:r>
        <w:rPr>
          <w:rStyle w:val="Siln"/>
          <w:color w:val="000000"/>
          <w:sz w:val="48"/>
          <w:szCs w:val="48"/>
        </w:rPr>
        <w:t>Plynné uhlovodíky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Style w:val="Siln"/>
          <w:color w:val="000000"/>
          <w:sz w:val="48"/>
          <w:szCs w:val="48"/>
        </w:rPr>
      </w:pP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C56170" w:rsidRDefault="00C56170" w:rsidP="00C56170">
      <w:pPr>
        <w:pStyle w:val="Normln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Při destilaci ropy se uvolňují plyny obsahující uhlovodíky C</w:t>
      </w:r>
      <w:r>
        <w:rPr>
          <w:color w:val="000000"/>
          <w:sz w:val="36"/>
          <w:szCs w:val="36"/>
          <w:vertAlign w:val="subscript"/>
        </w:rPr>
        <w:t>1</w:t>
      </w:r>
      <w:r>
        <w:rPr>
          <w:color w:val="000000"/>
          <w:sz w:val="36"/>
          <w:szCs w:val="36"/>
        </w:rPr>
        <w:t xml:space="preserve"> až C</w:t>
      </w:r>
      <w:r>
        <w:rPr>
          <w:color w:val="000000"/>
          <w:sz w:val="36"/>
          <w:szCs w:val="36"/>
          <w:vertAlign w:val="subscript"/>
        </w:rPr>
        <w:t>4</w:t>
      </w:r>
      <w:r>
        <w:rPr>
          <w:color w:val="000000"/>
          <w:sz w:val="36"/>
          <w:szCs w:val="36"/>
        </w:rPr>
        <w:t>. Tyto plyny také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vznikají při termickém a katalytickém krakování a hydrokrakování ropných frakcí.</w:t>
      </w:r>
    </w:p>
    <w:p w:rsidR="00C56170" w:rsidRDefault="00C56170" w:rsidP="00C56170">
      <w:pPr>
        <w:pStyle w:val="Normln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Uhlovodíkové plyny z různých rafinérských procesů se před vstupem do absorpční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(vypírací) kolony stlačí na cca 1,4 MPa. Tato kolona se skládá s absorpční a stripovací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části. Zde se pomocí absorpčního roztoku tvořeného málo těkavou ropnou frakcí (těžký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benzín) zachytí C</w:t>
      </w:r>
      <w:r>
        <w:rPr>
          <w:color w:val="000000"/>
          <w:sz w:val="36"/>
          <w:szCs w:val="36"/>
          <w:vertAlign w:val="subscript"/>
        </w:rPr>
        <w:t>3</w:t>
      </w:r>
      <w:r>
        <w:rPr>
          <w:color w:val="000000"/>
          <w:sz w:val="36"/>
          <w:szCs w:val="36"/>
        </w:rPr>
        <w:t xml:space="preserve"> až C</w:t>
      </w:r>
      <w:r>
        <w:rPr>
          <w:color w:val="000000"/>
          <w:sz w:val="36"/>
          <w:szCs w:val="36"/>
          <w:vertAlign w:val="subscript"/>
        </w:rPr>
        <w:t>6</w:t>
      </w:r>
      <w:r>
        <w:rPr>
          <w:color w:val="000000"/>
          <w:sz w:val="36"/>
          <w:szCs w:val="36"/>
        </w:rPr>
        <w:t xml:space="preserve"> uhlovodíky. Z hlavy kolony odchází plyn obsahující methan a ethan.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Tento plyn se po odstranění sulfanu používá jako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topný plyn, nebo jako surovina pro výrobu vodíku parním reformováním.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Z paty absorpční kolony odchází tzv. bohatý absorbent, z kterého se v debutanizeru vydestilují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uhlovodíky C</w:t>
      </w:r>
      <w:r>
        <w:rPr>
          <w:color w:val="000000"/>
          <w:sz w:val="36"/>
          <w:szCs w:val="36"/>
          <w:vertAlign w:val="subscript"/>
        </w:rPr>
        <w:t>3</w:t>
      </w:r>
      <w:r>
        <w:rPr>
          <w:color w:val="000000"/>
          <w:sz w:val="36"/>
          <w:szCs w:val="36"/>
        </w:rPr>
        <w:t xml:space="preserve"> a C</w:t>
      </w:r>
      <w:r>
        <w:rPr>
          <w:color w:val="000000"/>
          <w:sz w:val="36"/>
          <w:szCs w:val="36"/>
          <w:vertAlign w:val="subscript"/>
        </w:rPr>
        <w:t>4</w:t>
      </w:r>
      <w:r>
        <w:rPr>
          <w:color w:val="000000"/>
          <w:sz w:val="36"/>
          <w:szCs w:val="36"/>
        </w:rPr>
        <w:t>. Tyto uhlovodíky se odsíří a v depropanizeru se rozdělí na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propan a butany. Z paty debutanizeru se odtahuje absorpční roztok obsahující pentany a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těžší uhlovodíky a vede se do destilační kolony, kde se provádí jeho regenerace, tj.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vydestiluje se lehký benzín obsahující převážně pentany a hexany a zregenerovaný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absorpční roztok se opět vrací do absorbéru. Lehký benzín se po odsíření používá jako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jedna ze složek při výrobě automobilních benzínů.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Style w:val="Zvraznn"/>
          <w:b/>
          <w:bCs/>
          <w:i w:val="0"/>
          <w:sz w:val="40"/>
          <w:szCs w:val="40"/>
        </w:rPr>
      </w:pPr>
      <w:r>
        <w:rPr>
          <w:rStyle w:val="Zvraznn"/>
          <w:b/>
          <w:bCs/>
          <w:i w:val="0"/>
          <w:color w:val="000000"/>
          <w:sz w:val="40"/>
          <w:szCs w:val="40"/>
        </w:rPr>
        <w:t>Použití: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  <w:r>
        <w:rPr>
          <w:i/>
          <w:color w:val="000000"/>
          <w:sz w:val="36"/>
          <w:szCs w:val="36"/>
        </w:rPr>
        <w:t>C</w:t>
      </w:r>
      <w:r>
        <w:rPr>
          <w:i/>
          <w:color w:val="000000"/>
          <w:sz w:val="36"/>
          <w:szCs w:val="36"/>
          <w:vertAlign w:val="subscript"/>
        </w:rPr>
        <w:t>3</w:t>
      </w:r>
      <w:r>
        <w:rPr>
          <w:i/>
          <w:color w:val="000000"/>
          <w:sz w:val="36"/>
          <w:szCs w:val="36"/>
        </w:rPr>
        <w:t xml:space="preserve"> a C</w:t>
      </w:r>
      <w:r>
        <w:rPr>
          <w:i/>
          <w:color w:val="000000"/>
          <w:sz w:val="36"/>
          <w:szCs w:val="36"/>
          <w:vertAlign w:val="subscript"/>
        </w:rPr>
        <w:t>4</w:t>
      </w:r>
      <w:r>
        <w:rPr>
          <w:i/>
          <w:color w:val="000000"/>
          <w:sz w:val="36"/>
          <w:szCs w:val="36"/>
        </w:rPr>
        <w:t xml:space="preserve"> uhlovodíky</w:t>
      </w:r>
      <w:r>
        <w:rPr>
          <w:color w:val="000000"/>
          <w:sz w:val="36"/>
          <w:szCs w:val="36"/>
        </w:rPr>
        <w:t xml:space="preserve"> se buď používají samostatně, nebo ve směsi jako propanbutanová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směs (LPG) -</w:t>
      </w:r>
      <w:r>
        <w:rPr>
          <w:rStyle w:val="apple-converted-space"/>
          <w:i/>
          <w:iCs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topení a ohřev, surovina pro výrobu etylenu a propylenu pyrolýzou, pohon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motorových vozidel.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Style w:val="Zvraznn"/>
          <w:color w:val="000000"/>
          <w:sz w:val="36"/>
          <w:szCs w:val="36"/>
        </w:rPr>
        <w:t>propan -</w:t>
      </w:r>
      <w:r>
        <w:rPr>
          <w:rStyle w:val="apple-converted-space"/>
          <w:i/>
          <w:iCs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rozpouštědlo při odasfaltování těžkých olejových frakcí a při odparafinování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minerálních olejů.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Style w:val="Zvraznn"/>
          <w:color w:val="000000"/>
          <w:sz w:val="36"/>
          <w:szCs w:val="36"/>
        </w:rPr>
        <w:t>butany -</w:t>
      </w:r>
      <w:r>
        <w:rPr>
          <w:rStyle w:val="apple-converted-space"/>
          <w:i/>
          <w:iCs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přísada do automobilových benzínů (v omezeném množství) a náhrada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freonů ve sprejích.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Style w:val="Zvraznn"/>
          <w:color w:val="000000"/>
          <w:sz w:val="36"/>
          <w:szCs w:val="36"/>
        </w:rPr>
        <w:t>n-butan -</w:t>
      </w:r>
      <w:r>
        <w:rPr>
          <w:rStyle w:val="apple-converted-space"/>
          <w:i/>
          <w:iCs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izomerace na izobutan.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Style w:val="Zvraznn"/>
          <w:color w:val="000000"/>
          <w:sz w:val="36"/>
          <w:szCs w:val="36"/>
        </w:rPr>
        <w:t>i-butan -</w:t>
      </w:r>
      <w:r>
        <w:rPr>
          <w:rStyle w:val="apple-converted-space"/>
          <w:i/>
          <w:iCs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výroba alkylátů (vysokooktanová složka autobenzínů)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Style w:val="Zvraznn"/>
          <w:color w:val="000000"/>
          <w:sz w:val="36"/>
          <w:szCs w:val="36"/>
        </w:rPr>
        <w:t>buteny -</w:t>
      </w:r>
      <w:r>
        <w:rPr>
          <w:rStyle w:val="apple-converted-space"/>
          <w:i/>
          <w:iCs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výroba alkylátů, surovina pro výrobu polymerátů, které se také používají jako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vysokooktanová složka autobenzínů, výroba butan-2-olu, metyletylketonu,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maleinanhydridu, chloroprenu.</w:t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C56170" w:rsidRDefault="00C56170" w:rsidP="00C56170">
      <w:pPr>
        <w:pStyle w:val="Normlnweb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5238750" cy="2914650"/>
            <wp:effectExtent l="19050" t="0" r="0" b="0"/>
            <wp:docPr id="1" name="obrázek 1" descr="http://www.petroleum.cz/zpracovani/system/zpracovani_ropy_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troleum.cz/zpracovani/system/zpracovani_ropy_41_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170" w:rsidRDefault="00C56170" w:rsidP="00C5617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</w:p>
    <w:p w:rsidR="00FE4F08" w:rsidRDefault="00FE4F08"/>
    <w:sectPr w:rsidR="00FE4F08" w:rsidSect="00344742">
      <w:pgSz w:w="16840" w:h="23814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6170"/>
    <w:rsid w:val="00344742"/>
    <w:rsid w:val="00C56170"/>
    <w:rsid w:val="00FE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F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99"/>
    <w:qFormat/>
    <w:rsid w:val="00C56170"/>
    <w:rPr>
      <w:rFonts w:ascii="Times New Roman" w:hAnsi="Times New Roman" w:cs="Times New Roman" w:hint="default"/>
      <w:i/>
      <w:iCs/>
    </w:rPr>
  </w:style>
  <w:style w:type="character" w:styleId="Siln">
    <w:name w:val="Strong"/>
    <w:basedOn w:val="Standardnpsmoodstavce"/>
    <w:uiPriority w:val="99"/>
    <w:qFormat/>
    <w:rsid w:val="00C56170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C5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Standardnpsmoodstavce"/>
    <w:uiPriority w:val="99"/>
    <w:rsid w:val="00C56170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petroleum.cz/zpracovani/system/zpracovani_ropy_41_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>Hewlett-Packard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2012-06-18T19:55:00Z</dcterms:created>
  <dcterms:modified xsi:type="dcterms:W3CDTF">2012-06-18T19:56:00Z</dcterms:modified>
</cp:coreProperties>
</file>