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D" w:rsidRDefault="00F108FD" w:rsidP="00F108FD">
      <w:pPr>
        <w:jc w:val="center"/>
        <w:rPr>
          <w:color w:val="548DD4" w:themeColor="text2" w:themeTint="99"/>
          <w:sz w:val="40"/>
          <w:szCs w:val="40"/>
        </w:rPr>
      </w:pPr>
      <w:r w:rsidRPr="00F108FD">
        <w:rPr>
          <w:color w:val="548DD4" w:themeColor="text2" w:themeTint="99"/>
          <w:sz w:val="40"/>
          <w:szCs w:val="40"/>
        </w:rPr>
        <w:t>Elektrolytický kondenzátor</w:t>
      </w:r>
    </w:p>
    <w:p w:rsidR="00A30A2E" w:rsidRPr="00A30A2E" w:rsidRDefault="00F108FD" w:rsidP="007B2FD6">
      <w:pPr>
        <w:spacing w:line="240" w:lineRule="auto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Kondenzátor s pastou nebo rosolovitým dielektrikem</w:t>
      </w:r>
      <w:r w:rsidR="007B2FD6">
        <w:rPr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 xml:space="preserve">, které má za následek velmi vysokou kapacitu v malém objemu. </w:t>
      </w:r>
      <w:r w:rsidR="00A30A2E">
        <w:rPr>
          <w:color w:val="000000" w:themeColor="text1"/>
          <w:sz w:val="24"/>
          <w:szCs w:val="24"/>
        </w:rPr>
        <w:t xml:space="preserve">Podle toho, o jaké dielektrikum se jedná, musí být zapojeno správným způsobem ke zdroji elektrického napětí. Pokud kondenzátor není dlouhou dobu pod napětím, kapacita se zmenší. </w:t>
      </w:r>
      <w:r w:rsidR="00A30A2E" w:rsidRPr="00A30A2E">
        <w:rPr>
          <w:rFonts w:asciiTheme="minorHAnsi" w:hAnsiTheme="minorHAnsi"/>
          <w:color w:val="000000"/>
          <w:sz w:val="24"/>
          <w:szCs w:val="24"/>
        </w:rPr>
        <w:t xml:space="preserve">Elektrolytické kondenzátory </w:t>
      </w:r>
      <w:r w:rsidR="00A30A2E">
        <w:rPr>
          <w:rFonts w:asciiTheme="minorHAnsi" w:hAnsiTheme="minorHAnsi"/>
          <w:color w:val="000000"/>
          <w:sz w:val="24"/>
          <w:szCs w:val="24"/>
        </w:rPr>
        <w:t>můžeme najít</w:t>
      </w:r>
      <w:r w:rsidR="00A30A2E" w:rsidRPr="00A30A2E">
        <w:rPr>
          <w:rFonts w:asciiTheme="minorHAnsi" w:hAnsiTheme="minorHAnsi"/>
          <w:color w:val="000000"/>
          <w:sz w:val="24"/>
          <w:szCs w:val="24"/>
        </w:rPr>
        <w:t xml:space="preserve"> ve všech typech dnešních e</w:t>
      </w:r>
      <w:r w:rsidR="00A30A2E">
        <w:rPr>
          <w:rFonts w:asciiTheme="minorHAnsi" w:hAnsiTheme="minorHAnsi"/>
          <w:color w:val="000000"/>
          <w:sz w:val="24"/>
          <w:szCs w:val="24"/>
        </w:rPr>
        <w:t>lektronických aplikací a výrobků, včetně počítačů, telekomunikací, automobilů</w:t>
      </w:r>
      <w:r w:rsidR="00A30A2E" w:rsidRPr="00A30A2E">
        <w:rPr>
          <w:rFonts w:asciiTheme="minorHAnsi" w:hAnsiTheme="minorHAnsi"/>
          <w:color w:val="000000"/>
          <w:sz w:val="24"/>
          <w:szCs w:val="24"/>
        </w:rPr>
        <w:t>,</w:t>
      </w:r>
      <w:r w:rsidR="00A30A2E">
        <w:rPr>
          <w:rFonts w:asciiTheme="minorHAnsi" w:hAnsiTheme="minorHAnsi"/>
          <w:color w:val="000000"/>
          <w:sz w:val="24"/>
          <w:szCs w:val="24"/>
        </w:rPr>
        <w:t xml:space="preserve"> vybavení raketoplánů nebo splachovací automatiky pisoáru. </w:t>
      </w:r>
    </w:p>
    <w:p w:rsidR="00A30A2E" w:rsidRPr="00A30A2E" w:rsidRDefault="00A30A2E" w:rsidP="007B2FD6">
      <w:pPr>
        <w:spacing w:line="240" w:lineRule="auto"/>
        <w:jc w:val="left"/>
        <w:rPr>
          <w:rStyle w:val="clatext1"/>
          <w:rFonts w:ascii="Calibri" w:hAnsi="Calibri"/>
          <w:color w:val="000000" w:themeColor="text1"/>
          <w:sz w:val="24"/>
          <w:szCs w:val="24"/>
        </w:rPr>
      </w:pPr>
      <w:r w:rsidRPr="004A6F58">
        <w:rPr>
          <w:b/>
          <w:color w:val="000000" w:themeColor="text1"/>
          <w:sz w:val="24"/>
          <w:szCs w:val="24"/>
        </w:rPr>
        <w:t>Katoda:</w:t>
      </w:r>
      <w:r>
        <w:rPr>
          <w:color w:val="000000" w:themeColor="text1"/>
          <w:sz w:val="24"/>
          <w:szCs w:val="24"/>
        </w:rPr>
        <w:t xml:space="preserve"> </w:t>
      </w:r>
      <w:r w:rsidR="00806EA4">
        <w:rPr>
          <w:color w:val="000000" w:themeColor="text1"/>
          <w:sz w:val="24"/>
          <w:szCs w:val="24"/>
        </w:rPr>
        <w:t>Katoda je tvořena vodivým elektrolytem</w:t>
      </w:r>
      <w:r>
        <w:rPr>
          <w:color w:val="000000" w:themeColor="text1"/>
          <w:sz w:val="24"/>
          <w:szCs w:val="24"/>
        </w:rPr>
        <w:t xml:space="preserve">, </w:t>
      </w:r>
      <w:r w:rsidR="00806EA4">
        <w:rPr>
          <w:color w:val="000000" w:themeColor="text1"/>
          <w:sz w:val="24"/>
          <w:szCs w:val="24"/>
        </w:rPr>
        <w:t xml:space="preserve">který může být jak tekutý, polosuchý nebo pevný. </w:t>
      </w:r>
      <w:r>
        <w:rPr>
          <w:color w:val="000000" w:themeColor="text1"/>
          <w:sz w:val="24"/>
          <w:szCs w:val="24"/>
        </w:rPr>
        <w:t xml:space="preserve">Katoda je obalena v katodové folii (hliníková nebo cínová). </w:t>
      </w:r>
      <w:r w:rsidR="00806EA4">
        <w:rPr>
          <w:rStyle w:val="clatext1"/>
        </w:rPr>
        <w:t xml:space="preserve">Katoda musí být co nejvíce elektricky vodivá, v rozsahu pracovních teplot kondenzátoru nesmí zamrzat ani vřít,  z hlediska chemického nesmí reagovat s materiály uvnitř kondenzátoru. </w:t>
      </w:r>
    </w:p>
    <w:p w:rsidR="00A30A2E" w:rsidRDefault="00A30A2E" w:rsidP="007B2FD6">
      <w:pPr>
        <w:spacing w:line="240" w:lineRule="auto"/>
        <w:jc w:val="left"/>
        <w:rPr>
          <w:rStyle w:val="clatext1"/>
        </w:rPr>
      </w:pPr>
      <w:r w:rsidRPr="004A6F58">
        <w:rPr>
          <w:rStyle w:val="clatext1"/>
          <w:b/>
        </w:rPr>
        <w:t>Anoda:</w:t>
      </w:r>
      <w:r>
        <w:rPr>
          <w:rStyle w:val="clatext1"/>
        </w:rPr>
        <w:t xml:space="preserve"> </w:t>
      </w:r>
      <w:r w:rsidR="00806EA4">
        <w:rPr>
          <w:color w:val="000000" w:themeColor="text1"/>
          <w:sz w:val="24"/>
          <w:szCs w:val="24"/>
        </w:rPr>
        <w:t xml:space="preserve">Anoda je tvořena čistou hliníkovou </w:t>
      </w:r>
      <w:proofErr w:type="gramStart"/>
      <w:r w:rsidR="00806EA4">
        <w:rPr>
          <w:color w:val="000000" w:themeColor="text1"/>
          <w:sz w:val="24"/>
          <w:szCs w:val="24"/>
        </w:rPr>
        <w:t>folií na</w:t>
      </w:r>
      <w:proofErr w:type="gramEnd"/>
      <w:r w:rsidR="00806EA4">
        <w:rPr>
          <w:color w:val="000000" w:themeColor="text1"/>
          <w:sz w:val="24"/>
          <w:szCs w:val="24"/>
        </w:rPr>
        <w:t xml:space="preserve"> které je vrstvička </w:t>
      </w:r>
      <w:r w:rsidR="00806EA4" w:rsidRPr="00806EA4">
        <w:rPr>
          <w:sz w:val="24"/>
          <w:szCs w:val="24"/>
        </w:rPr>
        <w:t>Al</w:t>
      </w:r>
      <w:r w:rsidR="00806EA4" w:rsidRPr="00806EA4">
        <w:rPr>
          <w:sz w:val="24"/>
          <w:szCs w:val="24"/>
          <w:vertAlign w:val="subscript"/>
        </w:rPr>
        <w:t>2</w:t>
      </w:r>
      <w:r w:rsidR="00806EA4" w:rsidRPr="00806EA4">
        <w:rPr>
          <w:sz w:val="24"/>
          <w:szCs w:val="24"/>
        </w:rPr>
        <w:t>O</w:t>
      </w:r>
      <w:r w:rsidR="00806EA4">
        <w:rPr>
          <w:sz w:val="24"/>
          <w:szCs w:val="24"/>
          <w:vertAlign w:val="subscript"/>
        </w:rPr>
        <w:t xml:space="preserve">3 </w:t>
      </w:r>
      <w:r w:rsidR="00806EA4">
        <w:rPr>
          <w:color w:val="000000" w:themeColor="text1"/>
          <w:sz w:val="24"/>
          <w:szCs w:val="24"/>
        </w:rPr>
        <w:t>(oxid hlinitý), tato vrstvička je dielektrikum</w:t>
      </w:r>
      <w:r>
        <w:rPr>
          <w:rStyle w:val="clatext1"/>
        </w:rPr>
        <w:t xml:space="preserve">. </w:t>
      </w:r>
    </w:p>
    <w:p w:rsidR="00A30A2E" w:rsidRDefault="00A30A2E" w:rsidP="007B2FD6">
      <w:pPr>
        <w:spacing w:line="240" w:lineRule="auto"/>
        <w:jc w:val="left"/>
        <w:rPr>
          <w:rStyle w:val="clatext1"/>
        </w:rPr>
      </w:pPr>
      <w:r w:rsidRPr="004A6F58">
        <w:rPr>
          <w:rStyle w:val="clatext1"/>
          <w:b/>
        </w:rPr>
        <w:t>Svitek:</w:t>
      </w:r>
      <w:r>
        <w:rPr>
          <w:rStyle w:val="clatext1"/>
        </w:rPr>
        <w:t xml:space="preserve"> Celek (obě fólie) je svinut do svitku a podmíněně neprodyšně uzavřen v hliníkovém, popř. i plastovém pouzdře. V pouzdře může být umístěno i několik svitků - vytváří se tak </w:t>
      </w:r>
      <w:proofErr w:type="spellStart"/>
      <w:r>
        <w:rPr>
          <w:rStyle w:val="clatext1"/>
        </w:rPr>
        <w:t>vícekapacitní</w:t>
      </w:r>
      <w:proofErr w:type="spellEnd"/>
      <w:r>
        <w:rPr>
          <w:rStyle w:val="clatext1"/>
        </w:rPr>
        <w:t xml:space="preserve"> kondenzátor.</w:t>
      </w:r>
    </w:p>
    <w:p w:rsidR="007B2FD6" w:rsidRPr="007B2FD6" w:rsidRDefault="004A6F58" w:rsidP="007B2FD6">
      <w:pPr>
        <w:pStyle w:val="Normlnweb"/>
        <w:rPr>
          <w:rFonts w:asciiTheme="minorHAnsi" w:hAnsiTheme="minorHAnsi"/>
          <w:color w:val="000000" w:themeColor="text1"/>
        </w:rPr>
      </w:pPr>
      <w:r w:rsidRPr="004A6F58">
        <w:rPr>
          <w:rStyle w:val="clatext1"/>
          <w:b/>
        </w:rPr>
        <w:t xml:space="preserve">Princip: </w:t>
      </w:r>
      <w:r w:rsidR="007B2FD6" w:rsidRPr="007B2FD6">
        <w:rPr>
          <w:rFonts w:asciiTheme="minorHAnsi" w:hAnsiTheme="minorHAnsi"/>
          <w:color w:val="000000" w:themeColor="text1"/>
        </w:rPr>
        <w:t xml:space="preserve">Na každou z desek se přivádí elektrické náboje opačné polarity, které se vzájemně přitahují </w:t>
      </w:r>
      <w:hyperlink r:id="rId4" w:tooltip="Elektrická síla" w:history="1">
        <w:r w:rsidR="007B2FD6" w:rsidRPr="007B2FD6">
          <w:rPr>
            <w:rStyle w:val="Hypertextovodkaz"/>
            <w:rFonts w:asciiTheme="minorHAnsi" w:hAnsiTheme="minorHAnsi"/>
            <w:color w:val="000000" w:themeColor="text1"/>
            <w:u w:val="none"/>
          </w:rPr>
          <w:t>elektrickou silou</w:t>
        </w:r>
      </w:hyperlink>
      <w:r w:rsidR="007B2FD6" w:rsidRPr="007B2FD6">
        <w:rPr>
          <w:rFonts w:asciiTheme="minorHAnsi" w:hAnsiTheme="minorHAnsi"/>
          <w:color w:val="000000" w:themeColor="text1"/>
        </w:rPr>
        <w:t xml:space="preserve">. Dielektrikum mezi deskami nedovolí, aby se </w:t>
      </w:r>
      <w:hyperlink r:id="rId5" w:tooltip="Částice" w:history="1">
        <w:r w:rsidR="007B2FD6" w:rsidRPr="007B2FD6">
          <w:rPr>
            <w:rStyle w:val="Hypertextovodkaz"/>
            <w:rFonts w:asciiTheme="minorHAnsi" w:hAnsiTheme="minorHAnsi"/>
            <w:color w:val="000000" w:themeColor="text1"/>
            <w:u w:val="none"/>
          </w:rPr>
          <w:t>částice</w:t>
        </w:r>
      </w:hyperlink>
      <w:r w:rsidR="007B2FD6" w:rsidRPr="007B2FD6">
        <w:rPr>
          <w:rFonts w:asciiTheme="minorHAnsi" w:hAnsiTheme="minorHAnsi"/>
          <w:color w:val="000000" w:themeColor="text1"/>
        </w:rPr>
        <w:t xml:space="preserve"> s nábojem dostaly do kontaktu, a tím došlo k </w:t>
      </w:r>
      <w:r w:rsidR="007B2FD6" w:rsidRPr="007B2FD6">
        <w:rPr>
          <w:rFonts w:asciiTheme="minorHAnsi" w:hAnsiTheme="minorHAnsi"/>
          <w:i/>
          <w:iCs/>
          <w:color w:val="000000" w:themeColor="text1"/>
        </w:rPr>
        <w:t>neutralizaci</w:t>
      </w:r>
      <w:r w:rsidR="007B2FD6" w:rsidRPr="007B2FD6">
        <w:rPr>
          <w:rFonts w:asciiTheme="minorHAnsi" w:hAnsiTheme="minorHAnsi"/>
          <w:color w:val="000000" w:themeColor="text1"/>
        </w:rPr>
        <w:t xml:space="preserve">, jinak </w:t>
      </w:r>
      <w:r w:rsidR="007B2FD6" w:rsidRPr="007B2FD6">
        <w:rPr>
          <w:rFonts w:asciiTheme="minorHAnsi" w:hAnsiTheme="minorHAnsi"/>
          <w:i/>
          <w:iCs/>
          <w:color w:val="000000" w:themeColor="text1"/>
        </w:rPr>
        <w:t>vybití</w:t>
      </w:r>
      <w:r w:rsidR="007B2FD6" w:rsidRPr="007B2FD6">
        <w:rPr>
          <w:rFonts w:asciiTheme="minorHAnsi" w:hAnsiTheme="minorHAnsi"/>
          <w:color w:val="000000" w:themeColor="text1"/>
        </w:rPr>
        <w:t xml:space="preserve"> elektrických nábojů. Přitom dielektrikum svou </w:t>
      </w:r>
      <w:hyperlink r:id="rId6" w:anchor="Polarizace_dielektrika" w:tooltip="Dielektrikum" w:history="1">
        <w:r w:rsidR="007B2FD6" w:rsidRPr="007B2FD6">
          <w:rPr>
            <w:rStyle w:val="Hypertextovodkaz"/>
            <w:rFonts w:asciiTheme="minorHAnsi" w:hAnsiTheme="minorHAnsi"/>
            <w:color w:val="000000" w:themeColor="text1"/>
            <w:u w:val="none"/>
          </w:rPr>
          <w:t>polarizací</w:t>
        </w:r>
      </w:hyperlink>
      <w:r w:rsidR="007B2FD6" w:rsidRPr="007B2FD6">
        <w:rPr>
          <w:rFonts w:asciiTheme="minorHAnsi" w:hAnsiTheme="minorHAnsi"/>
          <w:color w:val="000000" w:themeColor="text1"/>
        </w:rPr>
        <w:t xml:space="preserve"> zmenšuje sílu elektrického pole nábojů na deskách a umožňuje tak umístění většího množství náboje.</w:t>
      </w:r>
    </w:p>
    <w:p w:rsidR="004A6F58" w:rsidRDefault="004A6F58" w:rsidP="007B2FD6">
      <w:pPr>
        <w:spacing w:line="240" w:lineRule="auto"/>
        <w:jc w:val="left"/>
        <w:rPr>
          <w:rStyle w:val="clatext1"/>
        </w:rPr>
      </w:pPr>
      <w:r w:rsidRPr="004A6F58">
        <w:rPr>
          <w:rStyle w:val="clatext1"/>
          <w:b/>
        </w:rPr>
        <w:t>Výhoda:</w:t>
      </w:r>
      <w:r>
        <w:rPr>
          <w:rStyle w:val="clatext1"/>
        </w:rPr>
        <w:t xml:space="preserve"> Vysoká měrná kapacita</w:t>
      </w:r>
    </w:p>
    <w:p w:rsidR="007B2FD6" w:rsidRDefault="004A6F58" w:rsidP="007B2FD6">
      <w:pPr>
        <w:spacing w:line="240" w:lineRule="auto"/>
        <w:jc w:val="left"/>
        <w:rPr>
          <w:rStyle w:val="clatext1"/>
        </w:rPr>
      </w:pPr>
      <w:r w:rsidRPr="004A6F58">
        <w:rPr>
          <w:rStyle w:val="clatext1"/>
          <w:b/>
        </w:rPr>
        <w:t>Nevýhody:</w:t>
      </w:r>
      <w:r>
        <w:rPr>
          <w:rStyle w:val="clatext1"/>
        </w:rPr>
        <w:t xml:space="preserve"> </w:t>
      </w:r>
      <w:r w:rsidR="007B2FD6">
        <w:rPr>
          <w:rStyle w:val="clatext1"/>
        </w:rPr>
        <w:t>O</w:t>
      </w:r>
      <w:r>
        <w:rPr>
          <w:rStyle w:val="clatext1"/>
        </w:rPr>
        <w:t xml:space="preserve">bvykle snese jen velmi nízké napětí, velká poruchovost </w:t>
      </w:r>
    </w:p>
    <w:p w:rsidR="007B2FD6" w:rsidRPr="007B2FD6" w:rsidRDefault="007B2FD6" w:rsidP="007B2FD6">
      <w:pPr>
        <w:spacing w:line="240" w:lineRule="auto"/>
        <w:jc w:val="left"/>
        <w:rPr>
          <w:rStyle w:val="clatext1"/>
          <w:b/>
        </w:rPr>
      </w:pPr>
      <w:r w:rsidRPr="007B2FD6">
        <w:rPr>
          <w:rStyle w:val="clatext1"/>
          <w:b/>
        </w:rPr>
        <w:t>Obrázky:</w:t>
      </w:r>
    </w:p>
    <w:p w:rsidR="007B2FD6" w:rsidRPr="007B2FD6" w:rsidRDefault="007B2FD6" w:rsidP="007B2FD6">
      <w:pPr>
        <w:spacing w:line="240" w:lineRule="auto"/>
        <w:jc w:val="left"/>
        <w:rPr>
          <w:rStyle w:val="clatext1"/>
          <w:i/>
        </w:rPr>
      </w:pPr>
      <w:r w:rsidRPr="007B2FD6">
        <w:rPr>
          <w:rStyle w:val="clatext1"/>
          <w:i/>
        </w:rPr>
        <w:t>Značka v elektrickém obvodu:</w:t>
      </w:r>
    </w:p>
    <w:p w:rsidR="007B2FD6" w:rsidRDefault="007B2FD6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t xml:space="preserve">      </w:t>
      </w:r>
      <w:r>
        <w:rPr>
          <w:rFonts w:ascii="Verdana" w:hAnsi="Verdan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952500" cy="762000"/>
            <wp:effectExtent l="19050" t="0" r="0" b="0"/>
            <wp:docPr id="1" name="Obrázek 0" descr="s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27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FD6" w:rsidRDefault="007B2FD6" w:rsidP="007B2FD6">
      <w:pPr>
        <w:spacing w:line="240" w:lineRule="auto"/>
        <w:jc w:val="left"/>
        <w:rPr>
          <w:rStyle w:val="clatext1"/>
        </w:rPr>
      </w:pPr>
      <w:r w:rsidRPr="007B2FD6">
        <w:rPr>
          <w:rStyle w:val="clatext1"/>
          <w:i/>
        </w:rPr>
        <w:t>Elektrolytický</w:t>
      </w:r>
      <w:r>
        <w:rPr>
          <w:rStyle w:val="clatext1"/>
        </w:rPr>
        <w:t xml:space="preserve"> kondenzátor:</w:t>
      </w:r>
    </w:p>
    <w:p w:rsidR="007B2FD6" w:rsidRDefault="007B2FD6" w:rsidP="007B2FD6">
      <w:pPr>
        <w:spacing w:line="240" w:lineRule="auto"/>
        <w:jc w:val="left"/>
        <w:rPr>
          <w:rStyle w:val="clatext1"/>
        </w:rPr>
      </w:pPr>
      <w:r>
        <w:rPr>
          <w:rFonts w:ascii="Verdana" w:hAnsi="Verdan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1936750" cy="1162050"/>
            <wp:effectExtent l="19050" t="0" r="6350" b="0"/>
            <wp:docPr id="2" name="Obrázek 1" descr="pct_123-0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t_123-030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FD6" w:rsidRDefault="007B2FD6" w:rsidP="007B2FD6">
      <w:pPr>
        <w:spacing w:line="240" w:lineRule="auto"/>
        <w:jc w:val="left"/>
        <w:rPr>
          <w:rStyle w:val="clatext1"/>
        </w:rPr>
      </w:pPr>
    </w:p>
    <w:p w:rsidR="007B2FD6" w:rsidRDefault="007B2FD6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t>*</w:t>
      </w:r>
      <w:r w:rsidRPr="007B2FD6">
        <w:rPr>
          <w:rStyle w:val="clatext1"/>
          <w:i/>
        </w:rPr>
        <w:t>dielektrikum</w:t>
      </w:r>
      <w:r>
        <w:rPr>
          <w:rStyle w:val="clatext1"/>
        </w:rPr>
        <w:t>- elektricky nevodivé prostředí, nevodič</w:t>
      </w:r>
    </w:p>
    <w:p w:rsidR="0028549A" w:rsidRDefault="0028549A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t xml:space="preserve">                                                                                                      Jiří </w:t>
      </w:r>
      <w:proofErr w:type="gramStart"/>
      <w:r>
        <w:rPr>
          <w:rStyle w:val="clatext1"/>
        </w:rPr>
        <w:t>Skřivánek, 2.E</w:t>
      </w:r>
      <w:proofErr w:type="gramEnd"/>
    </w:p>
    <w:p w:rsidR="0028549A" w:rsidRDefault="0028549A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lastRenderedPageBreak/>
        <w:t xml:space="preserve">Zdroje: </w:t>
      </w:r>
      <w:hyperlink r:id="rId9" w:history="1">
        <w:r w:rsidRPr="007F20F9">
          <w:rPr>
            <w:rStyle w:val="Hypertextovodkaz"/>
            <w:rFonts w:ascii="Verdana" w:hAnsi="Verdana"/>
            <w:sz w:val="18"/>
            <w:szCs w:val="18"/>
          </w:rPr>
          <w:t>http://www.zesilovace.cz/view.php?cisloclanku=2005021801</w:t>
        </w:r>
      </w:hyperlink>
    </w:p>
    <w:p w:rsidR="0028549A" w:rsidRDefault="0028549A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t xml:space="preserve">           </w:t>
      </w:r>
      <w:hyperlink r:id="rId10" w:history="1">
        <w:r w:rsidRPr="007F20F9">
          <w:rPr>
            <w:rStyle w:val="Hypertextovodkaz"/>
            <w:rFonts w:ascii="Verdana" w:hAnsi="Verdana"/>
            <w:sz w:val="18"/>
            <w:szCs w:val="18"/>
          </w:rPr>
          <w:t>http://cs.wikipedia.org/wiki/Kondenz%C3%A1tor</w:t>
        </w:r>
      </w:hyperlink>
    </w:p>
    <w:p w:rsidR="0028549A" w:rsidRDefault="0028549A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t xml:space="preserve">          knížky: Ilustrovaný přehled Fyziky a Ilustrovaný encyklopedický slovník</w:t>
      </w:r>
    </w:p>
    <w:p w:rsidR="0028549A" w:rsidRDefault="0028549A" w:rsidP="007B2FD6">
      <w:pPr>
        <w:spacing w:line="240" w:lineRule="auto"/>
        <w:jc w:val="left"/>
        <w:rPr>
          <w:rStyle w:val="clatext1"/>
        </w:rPr>
      </w:pPr>
      <w:r>
        <w:rPr>
          <w:rStyle w:val="clatext1"/>
        </w:rPr>
        <w:t xml:space="preserve">           </w:t>
      </w:r>
    </w:p>
    <w:p w:rsidR="004A6F58" w:rsidRDefault="004A6F58" w:rsidP="007B2FD6">
      <w:pPr>
        <w:spacing w:line="240" w:lineRule="auto"/>
        <w:jc w:val="left"/>
        <w:rPr>
          <w:rStyle w:val="clatext1"/>
        </w:rPr>
      </w:pPr>
    </w:p>
    <w:p w:rsidR="00A30A2E" w:rsidRDefault="00A30A2E" w:rsidP="007B2FD6">
      <w:pPr>
        <w:spacing w:line="240" w:lineRule="auto"/>
        <w:jc w:val="left"/>
        <w:rPr>
          <w:rStyle w:val="clatext1"/>
        </w:rPr>
      </w:pPr>
    </w:p>
    <w:p w:rsidR="00A30A2E" w:rsidRDefault="00A30A2E" w:rsidP="00F108FD">
      <w:pPr>
        <w:jc w:val="left"/>
        <w:rPr>
          <w:rStyle w:val="clatext1"/>
        </w:rPr>
      </w:pPr>
    </w:p>
    <w:p w:rsidR="00A30A2E" w:rsidRDefault="00A30A2E" w:rsidP="00F108FD">
      <w:pPr>
        <w:jc w:val="left"/>
        <w:rPr>
          <w:rStyle w:val="clatext1"/>
        </w:rPr>
      </w:pPr>
    </w:p>
    <w:p w:rsidR="00F108FD" w:rsidRPr="00F108FD" w:rsidRDefault="00F108FD" w:rsidP="00F108FD">
      <w:pPr>
        <w:jc w:val="left"/>
        <w:rPr>
          <w:color w:val="000000" w:themeColor="text1"/>
          <w:sz w:val="24"/>
          <w:szCs w:val="24"/>
        </w:rPr>
      </w:pPr>
    </w:p>
    <w:p w:rsidR="00F108FD" w:rsidRDefault="00F108FD"/>
    <w:sectPr w:rsidR="00F108FD" w:rsidSect="009B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8FD"/>
    <w:rsid w:val="00047818"/>
    <w:rsid w:val="00092EAA"/>
    <w:rsid w:val="0028549A"/>
    <w:rsid w:val="002E7F3F"/>
    <w:rsid w:val="003801A1"/>
    <w:rsid w:val="004A6F58"/>
    <w:rsid w:val="005819D1"/>
    <w:rsid w:val="00664B22"/>
    <w:rsid w:val="00706FAD"/>
    <w:rsid w:val="00760E03"/>
    <w:rsid w:val="007B2FD6"/>
    <w:rsid w:val="00806EA4"/>
    <w:rsid w:val="00852828"/>
    <w:rsid w:val="009B39DD"/>
    <w:rsid w:val="00A30A2E"/>
    <w:rsid w:val="00B52938"/>
    <w:rsid w:val="00C15CDF"/>
    <w:rsid w:val="00DB7535"/>
    <w:rsid w:val="00DC7CAE"/>
    <w:rsid w:val="00E223C6"/>
    <w:rsid w:val="00EB37E7"/>
    <w:rsid w:val="00F108FD"/>
    <w:rsid w:val="00F1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9D1"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81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819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19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B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B2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B2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B2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B2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4B2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819D1"/>
    <w:rPr>
      <w:rFonts w:ascii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819D1"/>
    <w:rPr>
      <w:rFonts w:ascii="Times New Roman" w:hAnsi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2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B2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B2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B2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B2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B2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4B22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64B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4B2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4B2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4B2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664B22"/>
    <w:rPr>
      <w:b/>
      <w:bCs/>
    </w:rPr>
  </w:style>
  <w:style w:type="character" w:styleId="Zvraznn">
    <w:name w:val="Emphasis"/>
    <w:uiPriority w:val="20"/>
    <w:qFormat/>
    <w:rsid w:val="00664B22"/>
    <w:rPr>
      <w:i/>
      <w:iCs/>
    </w:rPr>
  </w:style>
  <w:style w:type="paragraph" w:styleId="Bezmezer">
    <w:name w:val="No Spacing"/>
    <w:link w:val="BezmezerChar"/>
    <w:uiPriority w:val="1"/>
    <w:qFormat/>
    <w:rsid w:val="005819D1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64B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64B22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664B22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664B22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64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64B22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664B22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664B22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664B22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664B2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664B2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4B22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clatext1">
    <w:name w:val="clatext1"/>
    <w:basedOn w:val="Standardnpsmoodstavce"/>
    <w:rsid w:val="00806EA4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B2F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B2F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F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Dielektrik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s.wikipedia.org/wiki/%C4%8C%C3%A1stice" TargetMode="External"/><Relationship Id="rId10" Type="http://schemas.openxmlformats.org/officeDocument/2006/relationships/hyperlink" Target="http://cs.wikipedia.org/wiki/Kondenz%C3%A1tor" TargetMode="External"/><Relationship Id="rId4" Type="http://schemas.openxmlformats.org/officeDocument/2006/relationships/hyperlink" Target="http://cs.wikipedia.org/wiki/Elektrick%C3%A1_s%C3%ADla" TargetMode="External"/><Relationship Id="rId9" Type="http://schemas.openxmlformats.org/officeDocument/2006/relationships/hyperlink" Target="http://www.zesilovace.cz/view.php?cisloclanku=200502180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uzivatel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2011-02-28T21:27:00Z</dcterms:created>
  <dcterms:modified xsi:type="dcterms:W3CDTF">2011-02-28T22:31:00Z</dcterms:modified>
</cp:coreProperties>
</file>