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03" w:rsidRPr="00BE0403" w:rsidRDefault="00BE0403" w:rsidP="005951D6">
      <w:pPr>
        <w:jc w:val="right"/>
        <w:rPr>
          <w:b/>
          <w:lang w:val="cs-CZ"/>
        </w:rPr>
      </w:pPr>
      <w:r w:rsidRPr="005951D6">
        <w:rPr>
          <w:b/>
          <w:i/>
          <w:sz w:val="24"/>
          <w:szCs w:val="24"/>
          <w:u w:val="single"/>
          <w:lang w:val="cs-CZ"/>
        </w:rPr>
        <w:t>Vypracovala</w:t>
      </w:r>
      <w:r w:rsidRPr="00BE0403">
        <w:rPr>
          <w:b/>
          <w:lang w:val="cs-CZ"/>
        </w:rPr>
        <w:t>:</w:t>
      </w:r>
      <w:r>
        <w:rPr>
          <w:b/>
          <w:lang w:val="cs-CZ"/>
        </w:rPr>
        <w:t xml:space="preserve"> </w:t>
      </w:r>
      <w:r w:rsidRPr="00BE0403">
        <w:rPr>
          <w:b/>
          <w:lang w:val="cs-CZ"/>
        </w:rPr>
        <w:t>Balyaeva Anastasia</w:t>
      </w:r>
    </w:p>
    <w:p w:rsidR="00BE0403" w:rsidRPr="005951D6" w:rsidRDefault="00120726" w:rsidP="005951D6">
      <w:pPr>
        <w:jc w:val="right"/>
        <w:rPr>
          <w:rFonts w:asciiTheme="majorHAnsi" w:hAnsiTheme="majorHAnsi"/>
          <w:b/>
          <w:sz w:val="32"/>
          <w:szCs w:val="32"/>
          <w:lang w:val="cs-CZ"/>
        </w:rPr>
      </w:pPr>
      <w:r w:rsidRPr="005951D6">
        <w:rPr>
          <w:rFonts w:asciiTheme="majorHAnsi" w:hAnsiTheme="majorHAnsi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233045</wp:posOffset>
            </wp:positionV>
            <wp:extent cx="2152015" cy="2143125"/>
            <wp:effectExtent l="19050" t="0" r="635" b="0"/>
            <wp:wrapTight wrapText="bothSides">
              <wp:wrapPolygon edited="0">
                <wp:start x="-191" y="0"/>
                <wp:lineTo x="-191" y="21504"/>
                <wp:lineTo x="21606" y="21504"/>
                <wp:lineTo x="21606" y="0"/>
                <wp:lineTo x="-191" y="0"/>
              </wp:wrapPolygon>
            </wp:wrapTight>
            <wp:docPr id="7" name="Рисунок 0" descr="Elektrolýz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ktrolýza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403" w:rsidRPr="005951D6">
        <w:rPr>
          <w:rFonts w:asciiTheme="majorHAnsi" w:hAnsiTheme="majorHAnsi"/>
          <w:b/>
          <w:sz w:val="32"/>
          <w:szCs w:val="32"/>
          <w:u w:val="single"/>
          <w:lang w:val="cs-CZ"/>
        </w:rPr>
        <w:t>Technické využití elektrolýzy</w:t>
      </w:r>
      <w:r w:rsidR="00BE0403" w:rsidRPr="005951D6">
        <w:rPr>
          <w:rFonts w:asciiTheme="majorHAnsi" w:hAnsiTheme="majorHAnsi"/>
          <w:b/>
          <w:sz w:val="32"/>
          <w:szCs w:val="32"/>
          <w:lang w:val="cs-CZ"/>
        </w:rPr>
        <w:t>.</w:t>
      </w:r>
    </w:p>
    <w:p w:rsidR="00BE0403" w:rsidRPr="00D31C82" w:rsidRDefault="00BE0403" w:rsidP="00BE0403">
      <w:pPr>
        <w:jc w:val="both"/>
        <w:rPr>
          <w:rStyle w:val="apple-style-span"/>
          <w:rFonts w:cs="Arial CE"/>
          <w:i/>
          <w:color w:val="000000"/>
          <w:sz w:val="24"/>
          <w:szCs w:val="24"/>
          <w:lang w:val="cs-CZ"/>
        </w:rPr>
      </w:pPr>
      <w:r w:rsidRPr="00BE0403">
        <w:rPr>
          <w:rStyle w:val="apple-style-span"/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Elektrolýza</w:t>
      </w:r>
      <w:r w:rsidRPr="00BE0403">
        <w:rPr>
          <w:rStyle w:val="apple-converted-space"/>
          <w:rFonts w:ascii="Arial" w:hAnsi="Arial" w:cs="Arial"/>
          <w:color w:val="000000"/>
          <w:sz w:val="20"/>
          <w:szCs w:val="20"/>
          <w:lang w:val="cs-CZ"/>
        </w:rPr>
        <w:t> </w:t>
      </w:r>
      <w:r w:rsidRPr="00D31C82">
        <w:rPr>
          <w:rStyle w:val="apple-style-span"/>
          <w:rFonts w:cs="Arial"/>
          <w:i/>
          <w:color w:val="000000"/>
          <w:sz w:val="24"/>
          <w:szCs w:val="24"/>
          <w:lang w:val="cs-CZ"/>
        </w:rPr>
        <w:t>je</w:t>
      </w:r>
      <w:r w:rsidRPr="00D31C82">
        <w:rPr>
          <w:rStyle w:val="apple-converted-space"/>
          <w:rFonts w:cs="Arial"/>
          <w:i/>
          <w:color w:val="000000"/>
          <w:sz w:val="24"/>
          <w:szCs w:val="24"/>
          <w:lang w:val="cs-CZ"/>
        </w:rPr>
        <w:t> </w:t>
      </w:r>
      <w:r w:rsidRPr="00D31C82">
        <w:rPr>
          <w:rStyle w:val="apple-style-span"/>
          <w:rFonts w:cs="Arial"/>
          <w:i/>
          <w:color w:val="000000"/>
          <w:sz w:val="24"/>
          <w:szCs w:val="24"/>
          <w:lang w:val="cs-CZ"/>
        </w:rPr>
        <w:t>fyzikálně-chemický</w:t>
      </w:r>
      <w:r w:rsidRPr="00D31C82">
        <w:rPr>
          <w:rStyle w:val="apple-converted-space"/>
          <w:rFonts w:cs="Arial"/>
          <w:i/>
          <w:color w:val="000000"/>
          <w:sz w:val="24"/>
          <w:szCs w:val="24"/>
          <w:lang w:val="cs-CZ"/>
        </w:rPr>
        <w:t> </w:t>
      </w:r>
      <w:r w:rsidRPr="00D31C82">
        <w:rPr>
          <w:rStyle w:val="apple-style-span"/>
          <w:rFonts w:cs="Arial"/>
          <w:i/>
          <w:color w:val="000000"/>
          <w:sz w:val="24"/>
          <w:szCs w:val="24"/>
          <w:lang w:val="cs-CZ"/>
        </w:rPr>
        <w:t>jev, způsobený průchodem</w:t>
      </w:r>
      <w:r w:rsidRPr="00D31C82">
        <w:rPr>
          <w:rStyle w:val="apple-converted-space"/>
          <w:rFonts w:cs="Arial"/>
          <w:i/>
          <w:color w:val="000000"/>
          <w:sz w:val="24"/>
          <w:szCs w:val="24"/>
          <w:lang w:val="cs-CZ"/>
        </w:rPr>
        <w:t> </w:t>
      </w:r>
      <w:hyperlink r:id="rId9" w:tooltip="Elektrický proud v kapalinách" w:history="1">
        <w:r w:rsidRPr="00D31C82">
          <w:rPr>
            <w:i/>
            <w:sz w:val="24"/>
            <w:szCs w:val="24"/>
            <w:lang w:val="cs-CZ"/>
          </w:rPr>
          <w:t>elektrického proudu kapalinou</w:t>
        </w:r>
      </w:hyperlink>
      <w:r w:rsidRPr="00D31C82">
        <w:rPr>
          <w:rStyle w:val="apple-style-span"/>
          <w:rFonts w:cs="Arial"/>
          <w:i/>
          <w:color w:val="000000"/>
          <w:sz w:val="24"/>
          <w:szCs w:val="24"/>
          <w:lang w:val="cs-CZ"/>
        </w:rPr>
        <w:t>, při kterém dochází k chemickým změnám na</w:t>
      </w:r>
      <w:r w:rsidRPr="00D31C82">
        <w:rPr>
          <w:i/>
          <w:sz w:val="24"/>
          <w:szCs w:val="24"/>
          <w:lang w:val="cs-CZ"/>
        </w:rPr>
        <w:t> </w:t>
      </w:r>
      <w:hyperlink r:id="rId10" w:tooltip="Elektroda" w:history="1">
        <w:r w:rsidRPr="00D31C82">
          <w:rPr>
            <w:i/>
            <w:sz w:val="24"/>
            <w:szCs w:val="24"/>
            <w:lang w:val="cs-CZ"/>
          </w:rPr>
          <w:t>elektrodách</w:t>
        </w:r>
      </w:hyperlink>
      <w:r w:rsidRPr="00D31C82">
        <w:rPr>
          <w:rStyle w:val="apple-style-span"/>
          <w:rFonts w:cs="Arial"/>
          <w:i/>
          <w:color w:val="000000"/>
          <w:sz w:val="24"/>
          <w:szCs w:val="24"/>
          <w:lang w:val="cs-CZ"/>
        </w:rPr>
        <w:t>.</w:t>
      </w:r>
      <w:r w:rsidRPr="00D31C82">
        <w:rPr>
          <w:rFonts w:cs="Arial CE"/>
          <w:i/>
          <w:color w:val="000000"/>
          <w:sz w:val="24"/>
          <w:szCs w:val="24"/>
          <w:lang w:val="cs-CZ"/>
        </w:rPr>
        <w:t xml:space="preserve"> </w:t>
      </w:r>
      <w:r w:rsidRPr="00D31C82">
        <w:rPr>
          <w:rStyle w:val="apple-style-span"/>
          <w:rFonts w:cs="Arial CE"/>
          <w:i/>
          <w:color w:val="000000"/>
          <w:sz w:val="24"/>
          <w:szCs w:val="24"/>
          <w:lang w:val="cs-CZ"/>
        </w:rPr>
        <w:t>Provádí se v elektrolyzéru se dvěma kovovými nebo uhlíkovými</w:t>
      </w:r>
      <w:r w:rsidRPr="00D31C82">
        <w:rPr>
          <w:rStyle w:val="apple-converted-space"/>
          <w:rFonts w:cs="Arial CE"/>
          <w:i/>
          <w:color w:val="000000"/>
          <w:sz w:val="24"/>
          <w:szCs w:val="24"/>
          <w:lang w:val="cs-CZ"/>
        </w:rPr>
        <w:t> </w:t>
      </w:r>
      <w:r w:rsidRPr="00D31C82">
        <w:rPr>
          <w:rStyle w:val="apple-style-span"/>
          <w:rFonts w:cs="Arial CE"/>
          <w:i/>
          <w:color w:val="000000"/>
          <w:sz w:val="24"/>
          <w:szCs w:val="24"/>
          <w:lang w:val="cs-CZ"/>
        </w:rPr>
        <w:t>elektrodami. Na</w:t>
      </w:r>
      <w:r w:rsidRPr="00D31C82">
        <w:rPr>
          <w:rStyle w:val="apple-converted-space"/>
          <w:rFonts w:cs="Arial CE"/>
          <w:i/>
          <w:color w:val="000000"/>
          <w:sz w:val="24"/>
          <w:szCs w:val="24"/>
          <w:lang w:val="cs-CZ"/>
        </w:rPr>
        <w:t> </w:t>
      </w:r>
      <w:r w:rsidRPr="00D31C82">
        <w:rPr>
          <w:rStyle w:val="apple-style-span"/>
          <w:rFonts w:cs="Arial CE"/>
          <w:i/>
          <w:color w:val="000000"/>
          <w:sz w:val="24"/>
          <w:szCs w:val="24"/>
          <w:lang w:val="cs-CZ"/>
        </w:rPr>
        <w:t>katodě probíhá redukce (např. se vylučují kovy a</w:t>
      </w:r>
      <w:r w:rsidRPr="00D31C82">
        <w:rPr>
          <w:rStyle w:val="apple-converted-space"/>
          <w:rFonts w:cs="Arial CE"/>
          <w:i/>
          <w:color w:val="000000"/>
          <w:sz w:val="24"/>
          <w:szCs w:val="24"/>
          <w:lang w:val="cs-CZ"/>
        </w:rPr>
        <w:t> </w:t>
      </w:r>
      <w:r w:rsidRPr="00D31C82">
        <w:rPr>
          <w:rStyle w:val="apple-style-span"/>
          <w:rFonts w:cs="Arial CE"/>
          <w:i/>
          <w:color w:val="000000"/>
          <w:sz w:val="24"/>
          <w:szCs w:val="24"/>
          <w:lang w:val="cs-CZ"/>
        </w:rPr>
        <w:t>vodík) a na</w:t>
      </w:r>
      <w:r w:rsidRPr="00D31C82">
        <w:rPr>
          <w:rStyle w:val="apple-converted-space"/>
          <w:rFonts w:cs="Arial CE"/>
          <w:i/>
          <w:color w:val="000000"/>
          <w:sz w:val="24"/>
          <w:szCs w:val="24"/>
          <w:lang w:val="cs-CZ"/>
        </w:rPr>
        <w:t> </w:t>
      </w:r>
      <w:r w:rsidRPr="00D31C82">
        <w:rPr>
          <w:rStyle w:val="apple-style-span"/>
          <w:rFonts w:cs="Arial CE"/>
          <w:i/>
          <w:color w:val="000000"/>
          <w:sz w:val="24"/>
          <w:szCs w:val="24"/>
          <w:lang w:val="cs-CZ"/>
        </w:rPr>
        <w:t xml:space="preserve">anodě oxidace (vylučují se elektronegativní složky). </w:t>
      </w:r>
    </w:p>
    <w:p w:rsidR="00BE0403" w:rsidRPr="00BE0403" w:rsidRDefault="00BE0403" w:rsidP="00BE0403">
      <w:pPr>
        <w:jc w:val="both"/>
        <w:rPr>
          <w:rStyle w:val="apple-style-span"/>
          <w:rFonts w:ascii="Arial CE" w:hAnsi="Arial CE" w:cs="Arial CE"/>
          <w:b/>
          <w:color w:val="000000"/>
          <w:lang w:val="cs-CZ"/>
        </w:rPr>
      </w:pPr>
      <w:r w:rsidRPr="00BE0403">
        <w:rPr>
          <w:rStyle w:val="apple-style-span"/>
          <w:rFonts w:ascii="Arial CE" w:hAnsi="Arial CE" w:cs="Arial CE"/>
          <w:b/>
          <w:color w:val="000000"/>
          <w:lang w:val="cs-CZ"/>
        </w:rPr>
        <w:t>Elektrolýza má široké technické využití:</w:t>
      </w:r>
    </w:p>
    <w:p w:rsidR="00BE0403" w:rsidRPr="004C16DD" w:rsidRDefault="006A1BB1" w:rsidP="004C16DD">
      <w:pPr>
        <w:pStyle w:val="a8"/>
        <w:ind w:left="644"/>
        <w:jc w:val="both"/>
        <w:rPr>
          <w:rStyle w:val="apple-style-span"/>
          <w:rFonts w:ascii="Arial CE" w:hAnsi="Arial CE" w:cs="Arial CE"/>
          <w:b/>
          <w:i/>
          <w:color w:val="000000"/>
          <w:u w:val="single"/>
          <w:lang w:val="cs-CZ"/>
        </w:rPr>
      </w:pPr>
      <w:r w:rsidRPr="00E6200C">
        <w:rPr>
          <w:rFonts w:ascii="Arial CE" w:hAnsi="Arial CE" w:cs="Arial CE"/>
          <w:b/>
          <w:i/>
          <w:noProof/>
          <w:color w:val="00000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227965</wp:posOffset>
            </wp:positionV>
            <wp:extent cx="1924050" cy="1885950"/>
            <wp:effectExtent l="19050" t="0" r="0" b="0"/>
            <wp:wrapSquare wrapText="bothSides"/>
            <wp:docPr id="9" name="Рисунок 7" descr="princip_pokov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_pokoven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6DD">
        <w:rPr>
          <w:rStyle w:val="apple-style-span"/>
          <w:rFonts w:ascii="Arial CE" w:hAnsi="Arial CE" w:cs="Arial CE"/>
          <w:b/>
          <w:i/>
          <w:color w:val="000000"/>
          <w:u w:val="single"/>
          <w:lang w:val="cs-CZ"/>
        </w:rPr>
        <w:t>1.)</w:t>
      </w:r>
      <w:r w:rsidR="00BE0403" w:rsidRPr="004C16DD">
        <w:rPr>
          <w:b/>
          <w:i/>
          <w:u w:val="single"/>
          <w:lang w:val="cs-CZ"/>
        </w:rPr>
        <w:t xml:space="preserve"> </w:t>
      </w:r>
      <w:r w:rsidR="004C16DD">
        <w:rPr>
          <w:rStyle w:val="apple-style-span"/>
          <w:rFonts w:ascii="Arial CE" w:hAnsi="Arial CE" w:cs="Arial CE"/>
          <w:b/>
          <w:i/>
          <w:color w:val="000000"/>
          <w:u w:val="single"/>
          <w:lang w:val="cs-CZ"/>
        </w:rPr>
        <w:t>G</w:t>
      </w:r>
      <w:r w:rsidR="007006F5">
        <w:rPr>
          <w:rStyle w:val="apple-style-span"/>
          <w:rFonts w:ascii="Arial CE" w:hAnsi="Arial CE" w:cs="Arial CE"/>
          <w:b/>
          <w:i/>
          <w:color w:val="000000"/>
          <w:u w:val="single"/>
          <w:lang w:val="cs-CZ"/>
        </w:rPr>
        <w:t xml:space="preserve">alvanické </w:t>
      </w:r>
      <w:r w:rsidR="00BE0403" w:rsidRPr="00E6200C">
        <w:rPr>
          <w:rStyle w:val="apple-style-span"/>
          <w:rFonts w:ascii="Arial CE" w:hAnsi="Arial CE" w:cs="Arial CE"/>
          <w:b/>
          <w:i/>
          <w:color w:val="000000"/>
          <w:u w:val="single"/>
          <w:lang w:val="cs-CZ"/>
        </w:rPr>
        <w:t xml:space="preserve"> pokovování:</w:t>
      </w:r>
    </w:p>
    <w:p w:rsidR="00120726" w:rsidRPr="00D31C82" w:rsidRDefault="00120726" w:rsidP="00120726">
      <w:pPr>
        <w:pStyle w:val="a8"/>
        <w:ind w:left="644"/>
        <w:jc w:val="both"/>
        <w:rPr>
          <w:rStyle w:val="apple-style-span"/>
          <w:rFonts w:cs="Arial CE"/>
          <w:b/>
          <w:i/>
          <w:noProof/>
          <w:color w:val="000000"/>
          <w:sz w:val="24"/>
          <w:szCs w:val="24"/>
          <w:lang w:val="cs-CZ"/>
        </w:rPr>
      </w:pPr>
      <w:r w:rsidRPr="00D31C82">
        <w:rPr>
          <w:rStyle w:val="apple-style-span"/>
          <w:rFonts w:cs="Arial CE"/>
          <w:b/>
          <w:i/>
          <w:noProof/>
          <w:color w:val="000000"/>
          <w:sz w:val="24"/>
          <w:szCs w:val="24"/>
          <w:u w:val="single"/>
          <w:lang w:val="cs-CZ"/>
        </w:rPr>
        <w:t>Galvanické pokovování</w:t>
      </w:r>
      <w:r w:rsidRPr="00120726">
        <w:rPr>
          <w:rStyle w:val="apple-style-span"/>
          <w:rFonts w:ascii="Arial CE" w:hAnsi="Arial CE" w:cs="Arial CE"/>
          <w:b/>
          <w:i/>
          <w:noProof/>
          <w:color w:val="000000"/>
          <w:lang w:val="cs-CZ"/>
        </w:rPr>
        <w:t xml:space="preserve"> </w:t>
      </w:r>
      <w:r w:rsidRPr="00D31C82">
        <w:rPr>
          <w:rStyle w:val="apple-style-span"/>
          <w:rFonts w:cs="Arial CE"/>
          <w:i/>
          <w:noProof/>
          <w:color w:val="000000"/>
          <w:sz w:val="24"/>
          <w:szCs w:val="24"/>
          <w:lang w:val="cs-CZ"/>
        </w:rPr>
        <w:t>je proces, při kterém se z vodných roztoků solí vylučuje stejnoměrným proudem na katodě kov v podobě stejnoměrného povlaku.</w:t>
      </w:r>
      <w:r w:rsidR="006A1BB1" w:rsidRPr="00D31C82">
        <w:rPr>
          <w:rStyle w:val="apple-style-span"/>
          <w:rFonts w:cs="Arial CE"/>
          <w:i/>
          <w:noProof/>
          <w:color w:val="000000"/>
          <w:sz w:val="24"/>
          <w:szCs w:val="24"/>
          <w:lang w:val="cs-CZ"/>
        </w:rPr>
        <w:t xml:space="preserve"> Slouží k ochraně méně uslechtilých kovů pred korosí nebo chemickými vlivy a zvyšuje i estetický vzhled předmětů</w:t>
      </w:r>
      <w:r w:rsidR="006A1BB1" w:rsidRPr="00D31C82">
        <w:rPr>
          <w:rStyle w:val="apple-style-span"/>
          <w:rFonts w:cs="Arial CE"/>
          <w:b/>
          <w:i/>
          <w:noProof/>
          <w:color w:val="000000"/>
          <w:sz w:val="24"/>
          <w:szCs w:val="24"/>
          <w:lang w:val="cs-CZ"/>
        </w:rPr>
        <w:t>.</w:t>
      </w:r>
    </w:p>
    <w:p w:rsidR="00E6200C" w:rsidRPr="00D31C82" w:rsidRDefault="006A1BB1" w:rsidP="004F051F">
      <w:pPr>
        <w:pStyle w:val="a8"/>
        <w:ind w:left="644"/>
        <w:rPr>
          <w:rStyle w:val="apple-style-span"/>
          <w:rFonts w:cs="Arial"/>
          <w:i/>
          <w:iCs/>
          <w:color w:val="000000"/>
          <w:sz w:val="24"/>
          <w:szCs w:val="24"/>
          <w:lang w:val="cs-CZ"/>
        </w:rPr>
      </w:pPr>
      <w:r w:rsidRPr="00D31C82">
        <w:rPr>
          <w:rStyle w:val="apple-style-span"/>
          <w:b/>
          <w:bCs/>
          <w:i/>
          <w:iCs/>
          <w:color w:val="000000"/>
          <w:sz w:val="24"/>
          <w:szCs w:val="24"/>
          <w:lang w:val="cs-CZ"/>
        </w:rPr>
        <w:t>Anoda:</w:t>
      </w:r>
      <w:r w:rsidRPr="00D31C82">
        <w:rPr>
          <w:rStyle w:val="apple-converted-space"/>
          <w:b/>
          <w:bCs/>
          <w:i/>
          <w:iCs/>
          <w:color w:val="000000"/>
          <w:sz w:val="24"/>
          <w:szCs w:val="24"/>
          <w:lang w:val="cs-CZ"/>
        </w:rPr>
        <w:t> </w:t>
      </w:r>
      <w:r w:rsidR="00E6200C" w:rsidRPr="00D31C82">
        <w:rPr>
          <w:rStyle w:val="apple-style-span"/>
          <w:i/>
          <w:iCs/>
          <w:color w:val="000000"/>
          <w:sz w:val="24"/>
          <w:szCs w:val="24"/>
          <w:lang w:val="cs-CZ"/>
        </w:rPr>
        <w:t xml:space="preserve">plát </w:t>
      </w:r>
      <w:r w:rsidRPr="00D31C82">
        <w:rPr>
          <w:rStyle w:val="apple-style-span"/>
          <w:rFonts w:cs="Arial"/>
          <w:i/>
          <w:iCs/>
          <w:color w:val="000000"/>
          <w:sz w:val="24"/>
          <w:szCs w:val="24"/>
          <w:lang w:val="cs-CZ"/>
        </w:rPr>
        <w:t>kovu, kterým pokovujeme (zinek, nikl, cín)</w:t>
      </w:r>
      <w:r w:rsidRPr="00D31C82">
        <w:rPr>
          <w:rStyle w:val="apple-converted-space"/>
          <w:rFonts w:cs="Arial"/>
          <w:i/>
          <w:iCs/>
          <w:color w:val="000000"/>
          <w:sz w:val="24"/>
          <w:szCs w:val="24"/>
          <w:lang w:val="cs-CZ"/>
        </w:rPr>
        <w:t> </w:t>
      </w:r>
      <w:r w:rsidRPr="00D31C82">
        <w:rPr>
          <w:rFonts w:cs="Arial"/>
          <w:i/>
          <w:iCs/>
          <w:color w:val="000000"/>
          <w:sz w:val="24"/>
          <w:szCs w:val="24"/>
          <w:lang w:val="cs-CZ"/>
        </w:rPr>
        <w:br/>
      </w:r>
      <w:r w:rsidRPr="00D31C82">
        <w:rPr>
          <w:rStyle w:val="apple-style-span"/>
          <w:rFonts w:cs="Arial"/>
          <w:b/>
          <w:bCs/>
          <w:i/>
          <w:iCs/>
          <w:color w:val="000000"/>
          <w:sz w:val="24"/>
          <w:szCs w:val="24"/>
          <w:lang w:val="cs-CZ"/>
        </w:rPr>
        <w:t>Katoda:</w:t>
      </w:r>
      <w:r w:rsidRPr="00D31C82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  <w:lang w:val="cs-CZ"/>
        </w:rPr>
        <w:t> </w:t>
      </w:r>
      <w:r w:rsidRPr="00D31C82">
        <w:rPr>
          <w:rStyle w:val="apple-style-span"/>
          <w:rFonts w:cs="Arial"/>
          <w:i/>
          <w:iCs/>
          <w:color w:val="000000"/>
          <w:sz w:val="24"/>
          <w:szCs w:val="24"/>
          <w:lang w:val="cs-CZ"/>
        </w:rPr>
        <w:t>výrobek nebo výrobky, na kterýc</w:t>
      </w:r>
      <w:r w:rsidR="004F051F" w:rsidRPr="00D31C82">
        <w:rPr>
          <w:rStyle w:val="apple-style-span"/>
          <w:rFonts w:cs="Arial"/>
          <w:i/>
          <w:iCs/>
          <w:color w:val="000000"/>
          <w:sz w:val="24"/>
          <w:szCs w:val="24"/>
          <w:lang w:val="cs-CZ"/>
        </w:rPr>
        <w:t>h je nanášen povlak, vylučovaný</w:t>
      </w:r>
      <w:r w:rsidRPr="00D31C82">
        <w:rPr>
          <w:rStyle w:val="apple-style-span"/>
          <w:rFonts w:cs="Arial"/>
          <w:i/>
          <w:iCs/>
          <w:color w:val="000000"/>
          <w:sz w:val="24"/>
          <w:szCs w:val="24"/>
          <w:lang w:val="cs-CZ"/>
        </w:rPr>
        <w:t>z</w:t>
      </w:r>
      <w:r w:rsidR="004F051F" w:rsidRPr="00D31C82">
        <w:rPr>
          <w:rStyle w:val="apple-style-span"/>
          <w:rFonts w:cs="Arial"/>
          <w:i/>
          <w:iCs/>
          <w:color w:val="000000"/>
          <w:sz w:val="24"/>
          <w:szCs w:val="24"/>
          <w:lang w:val="cs-CZ"/>
        </w:rPr>
        <w:t> </w:t>
      </w:r>
      <w:r w:rsidRPr="00D31C82">
        <w:rPr>
          <w:rStyle w:val="apple-style-span"/>
          <w:rFonts w:cs="Arial"/>
          <w:i/>
          <w:iCs/>
          <w:color w:val="000000"/>
          <w:sz w:val="24"/>
          <w:szCs w:val="24"/>
          <w:lang w:val="cs-CZ"/>
        </w:rPr>
        <w:t>anody</w:t>
      </w:r>
      <w:r w:rsidR="004F051F" w:rsidRPr="00D31C82">
        <w:rPr>
          <w:rStyle w:val="apple-style-span"/>
          <w:rFonts w:cs="Arial"/>
          <w:i/>
          <w:iCs/>
          <w:color w:val="000000"/>
          <w:sz w:val="24"/>
          <w:szCs w:val="24"/>
          <w:lang w:val="cs-CZ"/>
        </w:rPr>
        <w:t>.</w:t>
      </w:r>
      <w:r w:rsidRPr="00D31C82">
        <w:rPr>
          <w:rStyle w:val="apple-converted-space"/>
          <w:rFonts w:cs="Arial"/>
          <w:i/>
          <w:iCs/>
          <w:color w:val="000000"/>
          <w:sz w:val="24"/>
          <w:szCs w:val="24"/>
          <w:lang w:val="cs-CZ"/>
        </w:rPr>
        <w:t> </w:t>
      </w:r>
      <w:r w:rsidRPr="00D31C82">
        <w:rPr>
          <w:rFonts w:cs="Arial"/>
          <w:i/>
          <w:iCs/>
          <w:color w:val="000000"/>
          <w:sz w:val="24"/>
          <w:szCs w:val="24"/>
          <w:lang w:val="cs-CZ"/>
        </w:rPr>
        <w:br/>
      </w:r>
      <w:r w:rsidRPr="00D31C82">
        <w:rPr>
          <w:rStyle w:val="apple-style-span"/>
          <w:rFonts w:cs="Arial"/>
          <w:b/>
          <w:bCs/>
          <w:i/>
          <w:iCs/>
          <w:color w:val="000000"/>
          <w:sz w:val="24"/>
          <w:szCs w:val="24"/>
          <w:lang w:val="cs-CZ"/>
        </w:rPr>
        <w:t>Elektrolyt:</w:t>
      </w:r>
      <w:r w:rsidRPr="00D31C82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  <w:lang w:val="cs-CZ"/>
        </w:rPr>
        <w:t> </w:t>
      </w:r>
      <w:r w:rsidRPr="00D31C82">
        <w:rPr>
          <w:rStyle w:val="apple-style-span"/>
          <w:rFonts w:cs="Arial"/>
          <w:i/>
          <w:iCs/>
          <w:color w:val="000000"/>
          <w:sz w:val="24"/>
          <w:szCs w:val="24"/>
          <w:lang w:val="cs-CZ"/>
        </w:rPr>
        <w:t>většinou kyselá nebo alkalická lázeň, která umožňuje navázání a přenos kationů kovu, kterým pokovujeme</w:t>
      </w:r>
      <w:r w:rsidRPr="00D31C82">
        <w:rPr>
          <w:rStyle w:val="apple-converted-space"/>
          <w:rFonts w:cs="Arial"/>
          <w:i/>
          <w:iCs/>
          <w:color w:val="000000"/>
          <w:sz w:val="24"/>
          <w:szCs w:val="24"/>
          <w:lang w:val="cs-CZ"/>
        </w:rPr>
        <w:t> </w:t>
      </w:r>
      <w:r w:rsidRPr="00D31C82">
        <w:rPr>
          <w:rFonts w:cs="Arial"/>
          <w:i/>
          <w:iCs/>
          <w:color w:val="000000"/>
          <w:sz w:val="24"/>
          <w:szCs w:val="24"/>
          <w:lang w:val="cs-CZ"/>
        </w:rPr>
        <w:br/>
      </w:r>
      <w:r w:rsidRPr="00D31C82">
        <w:rPr>
          <w:rStyle w:val="apple-style-span"/>
          <w:rFonts w:cs="Arial"/>
          <w:b/>
          <w:bCs/>
          <w:i/>
          <w:iCs/>
          <w:color w:val="000000"/>
          <w:sz w:val="24"/>
          <w:szCs w:val="24"/>
          <w:lang w:val="cs-CZ"/>
        </w:rPr>
        <w:t>Zdroj elektrické energie:</w:t>
      </w:r>
      <w:r w:rsidRPr="00D31C82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  <w:lang w:val="cs-CZ"/>
        </w:rPr>
        <w:t> </w:t>
      </w:r>
      <w:r w:rsidRPr="00D31C82">
        <w:rPr>
          <w:rStyle w:val="apple-style-span"/>
          <w:rFonts w:cs="Arial"/>
          <w:i/>
          <w:iCs/>
          <w:color w:val="000000"/>
          <w:sz w:val="24"/>
          <w:szCs w:val="24"/>
          <w:lang w:val="cs-CZ"/>
        </w:rPr>
        <w:t>zdroj stejnosměrného napětí</w:t>
      </w:r>
      <w:r w:rsidRPr="00D31C82">
        <w:rPr>
          <w:rStyle w:val="apple-converted-space"/>
          <w:rFonts w:cs="Arial"/>
          <w:i/>
          <w:iCs/>
          <w:color w:val="000000"/>
          <w:sz w:val="24"/>
          <w:szCs w:val="24"/>
          <w:lang w:val="cs-CZ"/>
        </w:rPr>
        <w:t> </w:t>
      </w:r>
      <w:r w:rsidRPr="00D31C82">
        <w:rPr>
          <w:rFonts w:cs="Arial"/>
          <w:i/>
          <w:iCs/>
          <w:color w:val="000000"/>
          <w:sz w:val="24"/>
          <w:szCs w:val="24"/>
          <w:lang w:val="cs-CZ"/>
        </w:rPr>
        <w:br/>
      </w:r>
      <w:r w:rsidRPr="00D31C82">
        <w:rPr>
          <w:rStyle w:val="apple-style-span"/>
          <w:rFonts w:cs="Arial"/>
          <w:b/>
          <w:bCs/>
          <w:i/>
          <w:iCs/>
          <w:color w:val="000000"/>
          <w:sz w:val="24"/>
          <w:szCs w:val="24"/>
          <w:lang w:val="cs-CZ"/>
        </w:rPr>
        <w:t>Kationy:</w:t>
      </w:r>
      <w:r w:rsidRPr="00D31C82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  <w:lang w:val="cs-CZ"/>
        </w:rPr>
        <w:t> </w:t>
      </w:r>
      <w:r w:rsidRPr="00D31C82">
        <w:rPr>
          <w:rStyle w:val="apple-style-span"/>
          <w:rFonts w:cs="Arial"/>
          <w:i/>
          <w:iCs/>
          <w:color w:val="000000"/>
          <w:sz w:val="24"/>
          <w:szCs w:val="24"/>
          <w:lang w:val="cs-CZ"/>
        </w:rPr>
        <w:t>„částečky“ ionty kovu, kterým pokovujeme</w:t>
      </w:r>
    </w:p>
    <w:p w:rsidR="004F051F" w:rsidRPr="004F051F" w:rsidRDefault="004F051F" w:rsidP="00120726">
      <w:pPr>
        <w:pStyle w:val="a8"/>
        <w:ind w:left="644"/>
        <w:jc w:val="both"/>
        <w:rPr>
          <w:rStyle w:val="apple-style-span"/>
          <w:rFonts w:ascii="Arial" w:hAnsi="Arial" w:cs="Arial"/>
          <w:i/>
          <w:iCs/>
          <w:color w:val="000000"/>
          <w:lang w:val="cs-CZ"/>
        </w:rPr>
      </w:pPr>
    </w:p>
    <w:p w:rsidR="004F051F" w:rsidRPr="007006F5" w:rsidRDefault="004F051F" w:rsidP="007006F5">
      <w:pPr>
        <w:pStyle w:val="a8"/>
        <w:numPr>
          <w:ilvl w:val="0"/>
          <w:numId w:val="9"/>
        </w:numPr>
        <w:jc w:val="both"/>
        <w:rPr>
          <w:rFonts w:ascii="Arial" w:hAnsi="Arial" w:cs="Arial"/>
          <w:b/>
          <w:i/>
          <w:u w:val="single"/>
          <w:lang w:val="cs-CZ"/>
        </w:rPr>
      </w:pPr>
      <w:r w:rsidRPr="007006F5">
        <w:rPr>
          <w:rFonts w:ascii="Arial" w:hAnsi="Arial" w:cs="Arial"/>
          <w:b/>
          <w:i/>
          <w:u w:val="single"/>
          <w:lang w:val="cs-CZ"/>
        </w:rPr>
        <w:t>Elektrolytická polarizace:</w:t>
      </w:r>
    </w:p>
    <w:p w:rsidR="004F051F" w:rsidRPr="00D31C82" w:rsidRDefault="004F051F" w:rsidP="004F051F">
      <w:pPr>
        <w:pStyle w:val="a8"/>
        <w:numPr>
          <w:ilvl w:val="0"/>
          <w:numId w:val="5"/>
        </w:numPr>
        <w:spacing w:after="0" w:line="240" w:lineRule="auto"/>
        <w:jc w:val="both"/>
        <w:rPr>
          <w:rFonts w:cs="Arial"/>
          <w:i/>
          <w:sz w:val="24"/>
          <w:szCs w:val="24"/>
          <w:lang w:val="cs-CZ"/>
        </w:rPr>
      </w:pPr>
      <w:r w:rsidRPr="00D31C82">
        <w:rPr>
          <w:rFonts w:cs="Arial"/>
          <w:i/>
          <w:sz w:val="24"/>
          <w:szCs w:val="24"/>
          <w:lang w:val="cs-CZ"/>
        </w:rPr>
        <w:t xml:space="preserve">prochází-li elektrolytem proud, mění v důsledku elektrolýzy povrch elektrod, pokrývají se vyloučenými produkty, mění se jeho kvalita a vznikají nové elektrické dvojvrstvy, elektrody se polarizují a jev se nazývá </w:t>
      </w:r>
      <w:r w:rsidRPr="00D31C82">
        <w:rPr>
          <w:rFonts w:cs="Arial"/>
          <w:b/>
          <w:sz w:val="24"/>
          <w:szCs w:val="24"/>
          <w:u w:val="single"/>
          <w:lang w:val="cs-CZ"/>
        </w:rPr>
        <w:t>elektrická polarizace</w:t>
      </w:r>
    </w:p>
    <w:p w:rsidR="006A2C00" w:rsidRPr="006A2C00" w:rsidRDefault="006A2C00" w:rsidP="006A2C00">
      <w:pPr>
        <w:pStyle w:val="a8"/>
        <w:spacing w:after="0" w:line="240" w:lineRule="auto"/>
        <w:ind w:left="1004"/>
        <w:jc w:val="both"/>
        <w:rPr>
          <w:rFonts w:ascii="Arial" w:hAnsi="Arial" w:cs="Arial"/>
          <w:i/>
          <w:lang w:val="cs-CZ"/>
        </w:rPr>
      </w:pPr>
    </w:p>
    <w:p w:rsidR="006A2C00" w:rsidRPr="00D31C82" w:rsidRDefault="006A2C00" w:rsidP="007006F5">
      <w:pPr>
        <w:pStyle w:val="a8"/>
        <w:numPr>
          <w:ilvl w:val="0"/>
          <w:numId w:val="9"/>
        </w:numPr>
        <w:spacing w:after="0" w:line="240" w:lineRule="auto"/>
        <w:jc w:val="both"/>
        <w:rPr>
          <w:rFonts w:cs="Arial"/>
          <w:b/>
          <w:i/>
          <w:sz w:val="24"/>
          <w:szCs w:val="24"/>
          <w:u w:val="single"/>
          <w:lang w:val="cs-CZ"/>
        </w:rPr>
      </w:pPr>
      <w:r w:rsidRPr="007006F5">
        <w:rPr>
          <w:rFonts w:ascii="Arial" w:hAnsi="Arial" w:cs="Arial"/>
          <w:b/>
          <w:i/>
          <w:u w:val="single"/>
          <w:lang w:val="cs-CZ"/>
        </w:rPr>
        <w:t>Akumulátory</w:t>
      </w:r>
      <w:r w:rsidRPr="007006F5">
        <w:rPr>
          <w:rFonts w:ascii="Arial" w:hAnsi="Arial" w:cs="Arial"/>
          <w:b/>
          <w:u w:val="single"/>
          <w:lang w:val="cs-CZ"/>
        </w:rPr>
        <w:t>-</w:t>
      </w:r>
      <w:r w:rsidRPr="007006F5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31C82">
        <w:rPr>
          <w:rStyle w:val="apple-style-span"/>
          <w:rFonts w:cs="Arial"/>
          <w:b/>
          <w:i/>
          <w:color w:val="000000"/>
          <w:sz w:val="24"/>
          <w:szCs w:val="24"/>
          <w:lang w:val="cs-CZ"/>
        </w:rPr>
        <w:t>nabíjení chemického</w:t>
      </w:r>
      <w:r w:rsidRPr="00D31C82">
        <w:rPr>
          <w:rStyle w:val="apple-converted-space"/>
          <w:rFonts w:cs="Arial"/>
          <w:b/>
          <w:i/>
          <w:color w:val="000000"/>
          <w:sz w:val="24"/>
          <w:szCs w:val="24"/>
          <w:lang w:val="cs-CZ"/>
        </w:rPr>
        <w:t> </w:t>
      </w:r>
      <w:r w:rsidRPr="00D31C82">
        <w:rPr>
          <w:rStyle w:val="apple-style-span"/>
          <w:rFonts w:cs="Arial"/>
          <w:b/>
          <w:i/>
          <w:color w:val="000000"/>
          <w:sz w:val="24"/>
          <w:szCs w:val="24"/>
          <w:lang w:val="cs-CZ"/>
        </w:rPr>
        <w:t>zdroje</w:t>
      </w:r>
      <w:r w:rsidRPr="00D31C82">
        <w:rPr>
          <w:rStyle w:val="apple-converted-space"/>
          <w:rFonts w:cs="Arial"/>
          <w:b/>
          <w:i/>
          <w:color w:val="000000"/>
          <w:sz w:val="24"/>
          <w:szCs w:val="24"/>
          <w:lang w:val="cs-CZ"/>
        </w:rPr>
        <w:t> </w:t>
      </w:r>
      <w:r w:rsidRPr="00D31C82">
        <w:rPr>
          <w:rStyle w:val="apple-style-span"/>
          <w:rFonts w:cs="Arial"/>
          <w:b/>
          <w:i/>
          <w:color w:val="000000"/>
          <w:sz w:val="24"/>
          <w:szCs w:val="24"/>
          <w:lang w:val="cs-CZ"/>
        </w:rPr>
        <w:t>elektrického napětí průchodem elektrického proudu</w:t>
      </w:r>
    </w:p>
    <w:p w:rsidR="006A2C00" w:rsidRPr="00D31C82" w:rsidRDefault="006A2C00" w:rsidP="006A2C00">
      <w:pPr>
        <w:ind w:left="708"/>
        <w:jc w:val="both"/>
        <w:rPr>
          <w:rFonts w:cs="Arial"/>
          <w:b/>
          <w:i/>
          <w:sz w:val="24"/>
          <w:szCs w:val="24"/>
          <w:u w:val="single"/>
          <w:lang w:val="cs-CZ"/>
        </w:rPr>
      </w:pPr>
      <w:r w:rsidRPr="00D31C82">
        <w:rPr>
          <w:rFonts w:cs="Arial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3810</wp:posOffset>
            </wp:positionV>
            <wp:extent cx="1670050" cy="1800225"/>
            <wp:effectExtent l="19050" t="0" r="6350" b="0"/>
            <wp:wrapSquare wrapText="bothSides"/>
            <wp:docPr id="10" name="Рисунок 9" descr="a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u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C00" w:rsidRPr="006A2C00" w:rsidRDefault="006A2C00" w:rsidP="006A2C00">
      <w:pPr>
        <w:ind w:left="708"/>
        <w:jc w:val="both"/>
        <w:rPr>
          <w:rFonts w:ascii="Arial" w:hAnsi="Arial" w:cs="Arial"/>
          <w:b/>
          <w:i/>
          <w:u w:val="single"/>
          <w:lang w:val="cs-CZ"/>
        </w:rPr>
      </w:pPr>
      <w:r w:rsidRPr="006A2C00">
        <w:rPr>
          <w:rFonts w:ascii="Arial" w:hAnsi="Arial" w:cs="Arial"/>
          <w:b/>
          <w:i/>
          <w:u w:val="single"/>
          <w:lang w:val="cs-CZ"/>
        </w:rPr>
        <w:t xml:space="preserve"> Akumulátor</w:t>
      </w:r>
    </w:p>
    <w:p w:rsidR="006A2C00" w:rsidRPr="00D31C82" w:rsidRDefault="006A2C00" w:rsidP="006A2C00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  <w:lang w:val="cs-CZ"/>
        </w:rPr>
      </w:pPr>
      <w:r w:rsidRPr="00D31C82">
        <w:rPr>
          <w:rFonts w:cs="Arial"/>
          <w:i/>
          <w:sz w:val="24"/>
          <w:szCs w:val="24"/>
          <w:lang w:val="cs-CZ"/>
        </w:rPr>
        <w:t>zvláštní druh galvanického článku (</w:t>
      </w:r>
      <w:r w:rsidRPr="00D31C82">
        <w:rPr>
          <w:rFonts w:cs="Arial"/>
          <w:sz w:val="24"/>
          <w:szCs w:val="24"/>
          <w:lang w:val="cs-CZ"/>
        </w:rPr>
        <w:t>vzniká různou kombinací elektrod a elektrolytů, je to zdroj stejnosměrného napětí, primární zdroj)</w:t>
      </w:r>
      <w:r w:rsidRPr="00D31C82">
        <w:rPr>
          <w:rFonts w:cs="Arial"/>
          <w:i/>
          <w:sz w:val="24"/>
          <w:szCs w:val="24"/>
          <w:lang w:val="cs-CZ"/>
        </w:rPr>
        <w:t>, je to polarizační článek, který se stává zdrojem napětí po předcházejícím průchodu el. proudu elektrolytem akumulátoru, neboli nabíjením</w:t>
      </w:r>
    </w:p>
    <w:p w:rsidR="006A2C00" w:rsidRPr="00D31C82" w:rsidRDefault="006A2C00" w:rsidP="006A2C00">
      <w:pPr>
        <w:numPr>
          <w:ilvl w:val="0"/>
          <w:numId w:val="4"/>
        </w:numPr>
        <w:spacing w:after="0" w:line="240" w:lineRule="auto"/>
        <w:jc w:val="both"/>
        <w:rPr>
          <w:rFonts w:cs="Arial"/>
          <w:i/>
          <w:sz w:val="24"/>
          <w:szCs w:val="24"/>
          <w:lang w:val="cs-CZ"/>
        </w:rPr>
      </w:pPr>
      <w:r w:rsidRPr="00D31C82">
        <w:rPr>
          <w:rFonts w:cs="Arial"/>
          <w:i/>
          <w:sz w:val="24"/>
          <w:szCs w:val="24"/>
          <w:lang w:val="cs-CZ"/>
        </w:rPr>
        <w:t>nejznámější je olověný akumulátor</w:t>
      </w:r>
    </w:p>
    <w:p w:rsidR="006A2C00" w:rsidRPr="00D31C82" w:rsidRDefault="006A2C00" w:rsidP="006A2C00">
      <w:pPr>
        <w:numPr>
          <w:ilvl w:val="0"/>
          <w:numId w:val="4"/>
        </w:numPr>
        <w:spacing w:after="0" w:line="240" w:lineRule="auto"/>
        <w:jc w:val="both"/>
        <w:rPr>
          <w:rFonts w:cs="Arial"/>
          <w:i/>
          <w:sz w:val="24"/>
          <w:szCs w:val="24"/>
          <w:lang w:val="cs-CZ"/>
        </w:rPr>
      </w:pPr>
      <w:r w:rsidRPr="00D31C82">
        <w:rPr>
          <w:rFonts w:cs="Arial"/>
          <w:i/>
          <w:sz w:val="24"/>
          <w:szCs w:val="24"/>
          <w:lang w:val="cs-CZ"/>
        </w:rPr>
        <w:t xml:space="preserve">při vybíjení dochází k </w:t>
      </w:r>
    </w:p>
    <w:p w:rsidR="006A2C00" w:rsidRPr="00D31C82" w:rsidRDefault="006A2C00" w:rsidP="006A2C00">
      <w:pPr>
        <w:numPr>
          <w:ilvl w:val="0"/>
          <w:numId w:val="4"/>
        </w:numPr>
        <w:tabs>
          <w:tab w:val="clear" w:pos="1773"/>
          <w:tab w:val="num" w:pos="2133"/>
        </w:tabs>
        <w:spacing w:after="0" w:line="240" w:lineRule="auto"/>
        <w:ind w:left="2133"/>
        <w:jc w:val="both"/>
        <w:rPr>
          <w:rFonts w:cs="Arial"/>
          <w:i/>
          <w:sz w:val="24"/>
          <w:szCs w:val="24"/>
          <w:lang w:val="cs-CZ"/>
        </w:rPr>
      </w:pPr>
      <w:r w:rsidRPr="00D31C82">
        <w:rPr>
          <w:rFonts w:cs="Arial"/>
          <w:i/>
          <w:sz w:val="24"/>
          <w:szCs w:val="24"/>
          <w:lang w:val="cs-CZ"/>
        </w:rPr>
        <w:lastRenderedPageBreak/>
        <w:t>1) záporná Pb elektroda uvolňuje kladné Pb</w:t>
      </w:r>
      <w:r w:rsidRPr="00D31C82">
        <w:rPr>
          <w:rFonts w:cs="Arial"/>
          <w:i/>
          <w:sz w:val="24"/>
          <w:szCs w:val="24"/>
          <w:vertAlign w:val="superscript"/>
          <w:lang w:val="cs-CZ"/>
        </w:rPr>
        <w:t>2+</w:t>
      </w:r>
      <w:r w:rsidRPr="00D31C82">
        <w:rPr>
          <w:rFonts w:cs="Arial"/>
          <w:i/>
          <w:sz w:val="24"/>
          <w:szCs w:val="24"/>
          <w:lang w:val="cs-CZ"/>
        </w:rPr>
        <w:t xml:space="preserve"> ionty, které reagují s kyselinou sírovou. Vzniká nerozpustný síran olovnatý, který se usazuje na elektrodě</w:t>
      </w:r>
    </w:p>
    <w:p w:rsidR="006A2C00" w:rsidRPr="00D31C82" w:rsidRDefault="006A2C00" w:rsidP="006A2C00">
      <w:pPr>
        <w:numPr>
          <w:ilvl w:val="0"/>
          <w:numId w:val="4"/>
        </w:numPr>
        <w:tabs>
          <w:tab w:val="clear" w:pos="1773"/>
          <w:tab w:val="num" w:pos="2133"/>
        </w:tabs>
        <w:spacing w:after="0" w:line="240" w:lineRule="auto"/>
        <w:ind w:left="2133"/>
        <w:jc w:val="both"/>
        <w:rPr>
          <w:rFonts w:cs="Arial"/>
          <w:i/>
          <w:sz w:val="24"/>
          <w:szCs w:val="24"/>
          <w:lang w:val="cs-CZ"/>
        </w:rPr>
      </w:pPr>
      <w:r w:rsidRPr="00D31C82">
        <w:rPr>
          <w:rFonts w:cs="Arial"/>
          <w:i/>
          <w:sz w:val="24"/>
          <w:szCs w:val="24"/>
          <w:lang w:val="cs-CZ"/>
        </w:rPr>
        <w:t>2)  na kladné elektrodě se PbO</w:t>
      </w:r>
      <w:r w:rsidRPr="00D31C82">
        <w:rPr>
          <w:rFonts w:cs="Arial"/>
          <w:i/>
          <w:sz w:val="24"/>
          <w:szCs w:val="24"/>
          <w:vertAlign w:val="subscript"/>
          <w:lang w:val="cs-CZ"/>
        </w:rPr>
        <w:t>2</w:t>
      </w:r>
      <w:r w:rsidRPr="00D31C82">
        <w:rPr>
          <w:rFonts w:cs="Arial"/>
          <w:i/>
          <w:sz w:val="24"/>
          <w:szCs w:val="24"/>
          <w:lang w:val="cs-CZ"/>
        </w:rPr>
        <w:t xml:space="preserve"> redukuje na ionty Pb</w:t>
      </w:r>
      <w:r w:rsidRPr="00D31C82">
        <w:rPr>
          <w:rFonts w:cs="Arial"/>
          <w:i/>
          <w:sz w:val="24"/>
          <w:szCs w:val="24"/>
          <w:vertAlign w:val="superscript"/>
          <w:lang w:val="cs-CZ"/>
        </w:rPr>
        <w:t>2+</w:t>
      </w:r>
      <w:r w:rsidRPr="00D31C82">
        <w:rPr>
          <w:rFonts w:cs="Arial"/>
          <w:i/>
          <w:sz w:val="24"/>
          <w:szCs w:val="24"/>
          <w:lang w:val="cs-CZ"/>
        </w:rPr>
        <w:t>, které reagují za vzniku nerozpustného síranu olovnatého, který se usazuje na elektrodě. V elektrolytu se snižuje koncentrace kys. sírové a snižuje</w:t>
      </w:r>
      <w:r w:rsidR="00A67FA2" w:rsidRPr="00D31C82">
        <w:rPr>
          <w:rFonts w:cs="Arial"/>
          <w:i/>
          <w:sz w:val="24"/>
          <w:szCs w:val="24"/>
          <w:lang w:val="cs-CZ"/>
        </w:rPr>
        <w:t xml:space="preserve"> se tím elektromotorické napětí</w:t>
      </w:r>
      <w:r w:rsidRPr="00D31C82">
        <w:rPr>
          <w:rFonts w:cs="Arial"/>
          <w:i/>
          <w:sz w:val="24"/>
          <w:szCs w:val="24"/>
          <w:lang w:val="cs-CZ"/>
        </w:rPr>
        <w:t xml:space="preserve"> </w:t>
      </w:r>
    </w:p>
    <w:p w:rsidR="00A67FA2" w:rsidRDefault="00A67FA2" w:rsidP="007006F5">
      <w:pPr>
        <w:pStyle w:val="a8"/>
        <w:numPr>
          <w:ilvl w:val="0"/>
          <w:numId w:val="9"/>
        </w:numPr>
        <w:jc w:val="both"/>
        <w:rPr>
          <w:rFonts w:ascii="Arial" w:hAnsi="Arial" w:cs="Arial"/>
          <w:b/>
          <w:u w:val="single"/>
          <w:lang w:val="cs-CZ"/>
        </w:rPr>
      </w:pPr>
      <w:r w:rsidRPr="007006F5">
        <w:rPr>
          <w:rFonts w:ascii="Arial" w:hAnsi="Arial" w:cs="Arial"/>
          <w:b/>
          <w:i/>
          <w:noProof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-253365</wp:posOffset>
            </wp:positionV>
            <wp:extent cx="2352675" cy="1857375"/>
            <wp:effectExtent l="19050" t="0" r="9525" b="0"/>
            <wp:wrapSquare wrapText="bothSides"/>
            <wp:docPr id="13" name="Рисунок 10" descr="koro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oz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06F5">
        <w:rPr>
          <w:rFonts w:ascii="Arial" w:hAnsi="Arial" w:cs="Arial"/>
          <w:b/>
          <w:i/>
          <w:u w:val="single"/>
          <w:lang w:val="cs-CZ"/>
        </w:rPr>
        <w:t>K</w:t>
      </w:r>
      <w:r w:rsidR="006A2C00" w:rsidRPr="007006F5">
        <w:rPr>
          <w:rFonts w:ascii="Arial" w:hAnsi="Arial" w:cs="Arial"/>
          <w:b/>
          <w:i/>
          <w:u w:val="single"/>
          <w:lang w:val="cs-CZ"/>
        </w:rPr>
        <w:t>oroze kovů</w:t>
      </w:r>
      <w:r>
        <w:rPr>
          <w:rFonts w:ascii="Arial" w:hAnsi="Arial" w:cs="Arial"/>
          <w:b/>
          <w:u w:val="single"/>
          <w:lang w:val="cs-CZ"/>
        </w:rPr>
        <w:t>:</w:t>
      </w:r>
    </w:p>
    <w:p w:rsidR="006A2C00" w:rsidRPr="00D31C82" w:rsidRDefault="00A67FA2" w:rsidP="00A67FA2">
      <w:pPr>
        <w:pStyle w:val="a8"/>
        <w:numPr>
          <w:ilvl w:val="0"/>
          <w:numId w:val="4"/>
        </w:numPr>
        <w:jc w:val="both"/>
        <w:rPr>
          <w:rFonts w:cs="Arial"/>
          <w:b/>
          <w:i/>
          <w:sz w:val="24"/>
          <w:szCs w:val="24"/>
          <w:u w:val="single"/>
          <w:lang w:val="cs-CZ"/>
        </w:rPr>
      </w:pPr>
      <w:r w:rsidRPr="00D31C82">
        <w:rPr>
          <w:rFonts w:cs="Arial"/>
          <w:i/>
          <w:sz w:val="24"/>
          <w:szCs w:val="24"/>
          <w:lang w:val="cs-CZ"/>
        </w:rPr>
        <w:t xml:space="preserve">Elektrolýza způsobuje </w:t>
      </w:r>
      <w:r w:rsidR="006A2C00" w:rsidRPr="00D31C82">
        <w:rPr>
          <w:rFonts w:cs="Arial"/>
          <w:i/>
          <w:sz w:val="24"/>
          <w:szCs w:val="24"/>
          <w:lang w:val="cs-CZ"/>
        </w:rPr>
        <w:t>vylučování kovu na katodě - proces při kterém můžeme volbou vhodného napětí dosáhnout vyloučení žádaných iontů z</w:t>
      </w:r>
      <w:r w:rsidRPr="00D31C82">
        <w:rPr>
          <w:rFonts w:cs="Arial"/>
          <w:i/>
          <w:sz w:val="24"/>
          <w:szCs w:val="24"/>
          <w:lang w:val="cs-CZ"/>
        </w:rPr>
        <w:t> </w:t>
      </w:r>
      <w:r w:rsidR="006A2C00" w:rsidRPr="00D31C82">
        <w:rPr>
          <w:rFonts w:cs="Arial"/>
          <w:i/>
          <w:sz w:val="24"/>
          <w:szCs w:val="24"/>
          <w:lang w:val="cs-CZ"/>
        </w:rPr>
        <w:t>roztoku</w:t>
      </w:r>
    </w:p>
    <w:p w:rsidR="006A2C00" w:rsidRPr="00D31C82" w:rsidRDefault="006A2C00" w:rsidP="00A67FA2">
      <w:pPr>
        <w:pStyle w:val="a8"/>
        <w:numPr>
          <w:ilvl w:val="0"/>
          <w:numId w:val="4"/>
        </w:numPr>
        <w:spacing w:after="0" w:line="240" w:lineRule="auto"/>
        <w:jc w:val="both"/>
        <w:rPr>
          <w:rFonts w:cs="Arial"/>
          <w:i/>
          <w:sz w:val="24"/>
          <w:szCs w:val="24"/>
          <w:lang w:val="cs-CZ"/>
        </w:rPr>
      </w:pPr>
      <w:r w:rsidRPr="00D31C82">
        <w:rPr>
          <w:rFonts w:cs="Arial"/>
          <w:i/>
          <w:sz w:val="24"/>
          <w:szCs w:val="24"/>
          <w:lang w:val="cs-CZ"/>
        </w:rPr>
        <w:t>velké využití má elektrolytický kondenzátor, jehož velká kapacita je značně veliká i při malých rozměrech</w:t>
      </w:r>
    </w:p>
    <w:p w:rsidR="006A2C00" w:rsidRPr="00D31C82" w:rsidRDefault="006A2C00" w:rsidP="00A67FA2">
      <w:pPr>
        <w:pStyle w:val="a8"/>
        <w:numPr>
          <w:ilvl w:val="0"/>
          <w:numId w:val="4"/>
        </w:numPr>
        <w:spacing w:after="0" w:line="240" w:lineRule="auto"/>
        <w:jc w:val="both"/>
        <w:rPr>
          <w:rFonts w:cs="Arial"/>
          <w:i/>
          <w:sz w:val="24"/>
          <w:szCs w:val="24"/>
          <w:lang w:val="cs-CZ"/>
        </w:rPr>
      </w:pPr>
      <w:r w:rsidRPr="00D31C82">
        <w:rPr>
          <w:rFonts w:cs="Arial"/>
          <w:b/>
          <w:i/>
          <w:sz w:val="24"/>
          <w:szCs w:val="24"/>
          <w:u w:val="single"/>
          <w:lang w:val="cs-CZ"/>
        </w:rPr>
        <w:t>korozí</w:t>
      </w:r>
      <w:r w:rsidRPr="00D31C82">
        <w:rPr>
          <w:rFonts w:cs="Arial"/>
          <w:i/>
          <w:sz w:val="24"/>
          <w:szCs w:val="24"/>
          <w:lang w:val="cs-CZ"/>
        </w:rPr>
        <w:t xml:space="preserve"> nazýváme porušení povrchu kovů chemickým nebo elektrochemickým působením, nejčastěji oxidace kovů účinkem vzdušného kyslíku a vlhkosti vzduchu</w:t>
      </w:r>
    </w:p>
    <w:p w:rsidR="00CC0324" w:rsidRPr="00D31C82" w:rsidRDefault="00A67FA2" w:rsidP="007006F5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cs="Arial"/>
          <w:i/>
          <w:sz w:val="24"/>
          <w:szCs w:val="24"/>
          <w:lang w:val="cs-CZ"/>
        </w:rPr>
      </w:pPr>
      <w:bookmarkStart w:id="0" w:name="_Toc151213430"/>
      <w:bookmarkStart w:id="1" w:name="_Toc151213484"/>
      <w:bookmarkStart w:id="2" w:name="_Toc151213499"/>
      <w:r w:rsidRPr="00CC0324">
        <w:rPr>
          <w:rFonts w:ascii="Arial" w:hAnsi="Arial" w:cs="Arial"/>
          <w:b/>
          <w:i/>
          <w:iCs/>
          <w:u w:val="single"/>
          <w:lang w:val="cs-CZ"/>
        </w:rPr>
        <w:t>Polarografie</w:t>
      </w:r>
      <w:bookmarkEnd w:id="0"/>
      <w:bookmarkEnd w:id="1"/>
      <w:bookmarkEnd w:id="2"/>
      <w:r w:rsidR="00CC0324" w:rsidRPr="00CC0324">
        <w:rPr>
          <w:b/>
          <w:i/>
          <w:iCs/>
          <w:u w:val="single"/>
          <w:lang w:val="cs-CZ"/>
        </w:rPr>
        <w:t xml:space="preserve"> </w:t>
      </w:r>
      <w:r w:rsidR="00CC0324">
        <w:rPr>
          <w:b/>
          <w:i/>
          <w:iCs/>
          <w:u w:val="single"/>
          <w:lang w:val="cs-CZ"/>
        </w:rPr>
        <w:t xml:space="preserve"> - </w:t>
      </w:r>
      <w:r w:rsidR="00CC0324" w:rsidRPr="00D31C82">
        <w:rPr>
          <w:rFonts w:cs="Arial"/>
          <w:i/>
          <w:sz w:val="24"/>
          <w:szCs w:val="24"/>
          <w:lang w:val="cs-CZ"/>
        </w:rPr>
        <w:t>určování chemického složení látky pomocí změn elektrického proudu procházejícího roztokem zkoumané látky.</w:t>
      </w:r>
    </w:p>
    <w:p w:rsidR="00A67FA2" w:rsidRPr="00D31C82" w:rsidRDefault="00A67FA2" w:rsidP="00CC0324">
      <w:pPr>
        <w:pStyle w:val="a8"/>
        <w:spacing w:before="100" w:beforeAutospacing="1" w:after="100" w:afterAutospacing="1" w:line="240" w:lineRule="auto"/>
        <w:ind w:left="644"/>
        <w:rPr>
          <w:rFonts w:cs="Arial"/>
          <w:i/>
          <w:sz w:val="24"/>
          <w:szCs w:val="24"/>
          <w:lang w:val="cs-CZ"/>
        </w:rPr>
      </w:pPr>
      <w:r w:rsidRPr="00D31C82">
        <w:rPr>
          <w:rFonts w:cs="Arial"/>
          <w:i/>
          <w:sz w:val="24"/>
          <w:szCs w:val="24"/>
          <w:lang w:val="cs-CZ"/>
        </w:rPr>
        <w:t xml:space="preserve">Polarografie je elektrochemická metoda, sloužící k určování výskytu a koncentrace látek v roztoku - tedy k chemické analýze. Objevil ji  J. Heyrovský r. 1922 a získal za ni Nobelovu cenu. Princip spočívá ve vyhodnocování závislosti el. proudu na napětí přivedeném na dvojici elektrod, ponořených do elektrolyzovaného roztoku. </w:t>
      </w:r>
    </w:p>
    <w:p w:rsidR="00A67FA2" w:rsidRPr="00D31C82" w:rsidRDefault="00A67FA2" w:rsidP="007006F5">
      <w:pPr>
        <w:pStyle w:val="5"/>
        <w:numPr>
          <w:ilvl w:val="0"/>
          <w:numId w:val="9"/>
        </w:numPr>
        <w:rPr>
          <w:rFonts w:asciiTheme="minorHAnsi" w:hAnsiTheme="minorHAnsi" w:cs="Arial"/>
          <w:b w:val="0"/>
          <w:sz w:val="24"/>
          <w:szCs w:val="24"/>
          <w:u w:val="single"/>
        </w:rPr>
      </w:pPr>
      <w:r w:rsidRPr="00A67FA2">
        <w:rPr>
          <w:rFonts w:ascii="Arial" w:hAnsi="Arial" w:cs="Arial"/>
          <w:sz w:val="22"/>
          <w:szCs w:val="22"/>
          <w:u w:val="single"/>
        </w:rPr>
        <w:t>Galvanoplastika</w:t>
      </w:r>
      <w:r w:rsidR="00CC0324">
        <w:t xml:space="preserve"> </w:t>
      </w:r>
      <w:r w:rsidR="00CC0324" w:rsidRPr="00D31C82">
        <w:rPr>
          <w:rFonts w:asciiTheme="minorHAnsi" w:hAnsiTheme="minorHAnsi"/>
          <w:sz w:val="24"/>
          <w:szCs w:val="24"/>
        </w:rPr>
        <w:t>-</w:t>
      </w:r>
      <w:r w:rsidR="00CC0324" w:rsidRPr="00D31C82">
        <w:rPr>
          <w:rFonts w:asciiTheme="minorHAnsi" w:hAnsiTheme="minorHAnsi" w:cs="Arial"/>
          <w:b w:val="0"/>
          <w:sz w:val="24"/>
          <w:szCs w:val="24"/>
        </w:rPr>
        <w:t>kovové obtisky předmětů, např. pro výrobu odlévacích forem</w:t>
      </w:r>
    </w:p>
    <w:p w:rsidR="00CC0324" w:rsidRPr="00D31C82" w:rsidRDefault="00A67FA2" w:rsidP="00A67FA2">
      <w:pPr>
        <w:pStyle w:val="a8"/>
        <w:ind w:left="644"/>
        <w:rPr>
          <w:rFonts w:cs="Arial"/>
          <w:i/>
          <w:sz w:val="24"/>
          <w:szCs w:val="24"/>
          <w:lang w:val="cs-CZ"/>
        </w:rPr>
      </w:pPr>
      <w:r w:rsidRPr="00D31C82">
        <w:rPr>
          <w:rFonts w:cs="Arial"/>
          <w:i/>
          <w:sz w:val="24"/>
          <w:szCs w:val="24"/>
          <w:lang w:val="cs-CZ"/>
        </w:rPr>
        <w:t>      Princip galvanoplastiky, jejímž vynálezcem (roku 1838) je Boris</w:t>
      </w:r>
      <w:r w:rsidR="00CC0324" w:rsidRPr="00D31C82">
        <w:rPr>
          <w:rFonts w:cs="Arial"/>
          <w:i/>
          <w:sz w:val="24"/>
          <w:szCs w:val="24"/>
          <w:lang w:val="cs-CZ"/>
        </w:rPr>
        <w:t xml:space="preserve"> Semjonovič Jakobi</w:t>
      </w:r>
      <w:r w:rsidRPr="00D31C82">
        <w:rPr>
          <w:rFonts w:cs="Arial"/>
          <w:i/>
          <w:sz w:val="24"/>
          <w:szCs w:val="24"/>
          <w:lang w:val="cs-CZ"/>
        </w:rPr>
        <w:t>, je takový, že se v galvanické lázni usazuje kov na příslušné desce, ze které se pak usazená vrstva sejme, a že se na rubu podlije např. specielní olověnou slitinou, čímž je připravena k tisku. Galvanoplastikou  dosáhneme naprosto věrných kopií všech druhů chemigrafických desek a jiných předloh.</w:t>
      </w:r>
    </w:p>
    <w:p w:rsidR="00CC0324" w:rsidRPr="00CC0324" w:rsidRDefault="00CC0324" w:rsidP="007006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b/>
          <w:i/>
          <w:u w:val="single"/>
          <w:lang w:val="cs-CZ"/>
        </w:rPr>
      </w:pPr>
      <w:r w:rsidRPr="00CC0324">
        <w:rPr>
          <w:rFonts w:ascii="Arial" w:hAnsi="Arial" w:cs="Arial"/>
          <w:b/>
          <w:i/>
          <w:u w:val="single"/>
          <w:lang w:val="cs-CZ"/>
        </w:rPr>
        <w:t>Elektrolytické čištění kovů - rafinace (měď, zinek, nikl)</w:t>
      </w:r>
    </w:p>
    <w:p w:rsidR="00CC0324" w:rsidRPr="00CC0324" w:rsidRDefault="00CC0324" w:rsidP="007006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b/>
          <w:i/>
          <w:u w:val="single"/>
          <w:lang w:val="cs-CZ"/>
        </w:rPr>
      </w:pPr>
      <w:r w:rsidRPr="00CC0324">
        <w:rPr>
          <w:rFonts w:ascii="Arial" w:hAnsi="Arial" w:cs="Arial"/>
          <w:b/>
          <w:i/>
          <w:u w:val="single"/>
          <w:lang w:val="cs-CZ"/>
        </w:rPr>
        <w:t>Elektrometalurgie - výroba čistých kovů (hliník)</w:t>
      </w:r>
    </w:p>
    <w:p w:rsidR="00CC0324" w:rsidRPr="00CC0324" w:rsidRDefault="00CC0324" w:rsidP="007006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b/>
          <w:i/>
          <w:u w:val="single"/>
          <w:lang w:val="cs-CZ"/>
        </w:rPr>
      </w:pPr>
      <w:r w:rsidRPr="00CC0324">
        <w:rPr>
          <w:rFonts w:ascii="Arial" w:hAnsi="Arial" w:cs="Arial"/>
          <w:b/>
          <w:i/>
          <w:u w:val="single"/>
          <w:lang w:val="cs-CZ"/>
        </w:rPr>
        <w:t>Rozklad různých chemických látek (elektrolýza vody)</w:t>
      </w:r>
    </w:p>
    <w:p w:rsidR="00CC0324" w:rsidRPr="00CC0324" w:rsidRDefault="00CC0324" w:rsidP="00CC0324">
      <w:pPr>
        <w:spacing w:before="100" w:beforeAutospacing="1" w:after="100" w:afterAutospacing="1" w:line="240" w:lineRule="auto"/>
        <w:ind w:left="644"/>
        <w:rPr>
          <w:rFonts w:ascii="Arial" w:hAnsi="Arial" w:cs="Arial"/>
          <w:b/>
          <w:i/>
          <w:u w:val="single"/>
          <w:lang w:val="cs-CZ"/>
        </w:rPr>
      </w:pPr>
    </w:p>
    <w:p w:rsidR="00CC0324" w:rsidRPr="00CC0324" w:rsidRDefault="00CC0324" w:rsidP="00CC0324">
      <w:pPr>
        <w:spacing w:before="100" w:beforeAutospacing="1" w:after="100" w:afterAutospacing="1" w:line="240" w:lineRule="auto"/>
        <w:ind w:left="644"/>
        <w:rPr>
          <w:rFonts w:ascii="Arial" w:hAnsi="Arial" w:cs="Arial"/>
          <w:b/>
          <w:i/>
          <w:u w:val="single"/>
          <w:lang w:val="cs-CZ"/>
        </w:rPr>
      </w:pPr>
    </w:p>
    <w:p w:rsidR="00A67FA2" w:rsidRPr="00A67FA2" w:rsidRDefault="00A67FA2" w:rsidP="00CC0324">
      <w:pPr>
        <w:pStyle w:val="a8"/>
        <w:ind w:left="644"/>
        <w:rPr>
          <w:rFonts w:ascii="Arial" w:hAnsi="Arial" w:cs="Arial"/>
          <w:i/>
          <w:lang w:val="cs-CZ" w:eastAsia="cs-CZ"/>
        </w:rPr>
      </w:pPr>
      <w:r w:rsidRPr="00CC0324">
        <w:rPr>
          <w:rFonts w:ascii="Arial" w:hAnsi="Arial" w:cs="Arial"/>
          <w:b/>
          <w:i/>
          <w:u w:val="single"/>
          <w:lang w:val="cs-CZ"/>
        </w:rPr>
        <w:br/>
      </w:r>
    </w:p>
    <w:p w:rsidR="00A67FA2" w:rsidRPr="00A67FA2" w:rsidRDefault="00A67FA2" w:rsidP="00A67FA2">
      <w:pPr>
        <w:pStyle w:val="a8"/>
        <w:spacing w:after="0" w:line="240" w:lineRule="auto"/>
        <w:ind w:left="644"/>
        <w:jc w:val="both"/>
        <w:rPr>
          <w:rFonts w:ascii="Arial" w:hAnsi="Arial" w:cs="Arial"/>
          <w:i/>
          <w:lang w:val="cs-CZ"/>
        </w:rPr>
      </w:pPr>
    </w:p>
    <w:p w:rsidR="006A2C00" w:rsidRPr="00A67FA2" w:rsidRDefault="006A2C00" w:rsidP="006A2C00">
      <w:pPr>
        <w:pStyle w:val="a8"/>
        <w:tabs>
          <w:tab w:val="num" w:pos="2133"/>
        </w:tabs>
        <w:spacing w:after="0" w:line="240" w:lineRule="auto"/>
        <w:ind w:left="644"/>
        <w:jc w:val="both"/>
        <w:rPr>
          <w:rFonts w:ascii="Arial" w:hAnsi="Arial" w:cs="Arial"/>
          <w:i/>
          <w:lang w:val="cs-CZ"/>
        </w:rPr>
      </w:pPr>
    </w:p>
    <w:p w:rsidR="006A2C00" w:rsidRPr="00A67FA2" w:rsidRDefault="006A2C00" w:rsidP="006A2C00">
      <w:pPr>
        <w:tabs>
          <w:tab w:val="num" w:pos="2133"/>
        </w:tabs>
        <w:spacing w:after="0" w:line="240" w:lineRule="auto"/>
        <w:ind w:left="2133"/>
        <w:jc w:val="both"/>
        <w:rPr>
          <w:rFonts w:ascii="Arial" w:hAnsi="Arial" w:cs="Arial"/>
          <w:i/>
          <w:lang w:val="cs-CZ"/>
        </w:rPr>
      </w:pPr>
    </w:p>
    <w:p w:rsidR="006A2C00" w:rsidRPr="00A67FA2" w:rsidRDefault="006A2C00" w:rsidP="006A2C00">
      <w:pPr>
        <w:jc w:val="both"/>
        <w:rPr>
          <w:rFonts w:ascii="Arial" w:hAnsi="Arial" w:cs="Arial"/>
          <w:i/>
          <w:lang w:val="cs-CZ"/>
        </w:rPr>
      </w:pPr>
    </w:p>
    <w:p w:rsidR="006A2C00" w:rsidRPr="00A67FA2" w:rsidRDefault="006A2C00" w:rsidP="006A2C00">
      <w:pPr>
        <w:pStyle w:val="a8"/>
        <w:spacing w:after="0" w:line="240" w:lineRule="auto"/>
        <w:ind w:left="644"/>
        <w:jc w:val="both"/>
        <w:rPr>
          <w:rFonts w:ascii="Arial" w:hAnsi="Arial" w:cs="Arial"/>
          <w:i/>
          <w:lang w:val="cs-CZ"/>
        </w:rPr>
      </w:pPr>
    </w:p>
    <w:p w:rsidR="006A1BB1" w:rsidRPr="00E6200C" w:rsidRDefault="00BE0403" w:rsidP="00E6200C">
      <w:pPr>
        <w:jc w:val="right"/>
        <w:rPr>
          <w:rStyle w:val="apple-style-span"/>
          <w:b/>
          <w:bCs/>
          <w:lang w:val="cs-CZ"/>
        </w:rPr>
      </w:pPr>
      <w:r w:rsidRPr="00BE0403">
        <w:rPr>
          <w:rStyle w:val="apple-style-span"/>
          <w:rFonts w:ascii="Arial CE" w:hAnsi="Arial CE" w:cs="Arial CE"/>
          <w:color w:val="000000"/>
          <w:lang w:val="cs-CZ"/>
        </w:rPr>
        <w:t xml:space="preserve">                                                   </w:t>
      </w:r>
    </w:p>
    <w:sectPr w:rsidR="006A1BB1" w:rsidRPr="00E6200C" w:rsidSect="00D7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0F" w:rsidRDefault="00AB390F" w:rsidP="00BE0403">
      <w:pPr>
        <w:spacing w:after="0" w:line="240" w:lineRule="auto"/>
      </w:pPr>
      <w:r>
        <w:separator/>
      </w:r>
    </w:p>
  </w:endnote>
  <w:endnote w:type="continuationSeparator" w:id="1">
    <w:p w:rsidR="00AB390F" w:rsidRDefault="00AB390F" w:rsidP="00BE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E"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0F" w:rsidRDefault="00AB390F" w:rsidP="00BE0403">
      <w:pPr>
        <w:spacing w:after="0" w:line="240" w:lineRule="auto"/>
      </w:pPr>
      <w:r>
        <w:separator/>
      </w:r>
    </w:p>
  </w:footnote>
  <w:footnote w:type="continuationSeparator" w:id="1">
    <w:p w:rsidR="00AB390F" w:rsidRDefault="00AB390F" w:rsidP="00BE0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DFB"/>
    <w:multiLevelType w:val="multilevel"/>
    <w:tmpl w:val="F208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">
    <w:nsid w:val="0B8B7A28"/>
    <w:multiLevelType w:val="hybridMultilevel"/>
    <w:tmpl w:val="6E1ECD26"/>
    <w:lvl w:ilvl="0" w:tplc="9EA0C800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1126E7"/>
    <w:multiLevelType w:val="hybridMultilevel"/>
    <w:tmpl w:val="D3CA8DA4"/>
    <w:lvl w:ilvl="0" w:tplc="5044D5FC">
      <w:start w:val="2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25019E"/>
    <w:multiLevelType w:val="hybridMultilevel"/>
    <w:tmpl w:val="BD108954"/>
    <w:lvl w:ilvl="0" w:tplc="C47C57AC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813B29"/>
    <w:multiLevelType w:val="hybridMultilevel"/>
    <w:tmpl w:val="BFEAE65A"/>
    <w:lvl w:ilvl="0" w:tplc="13482EE8">
      <w:start w:val="1"/>
      <w:numFmt w:val="decimal"/>
      <w:lvlText w:val="%1.)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1BAB1285"/>
    <w:multiLevelType w:val="hybridMultilevel"/>
    <w:tmpl w:val="EAA4239A"/>
    <w:lvl w:ilvl="0" w:tplc="714003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E6965"/>
    <w:multiLevelType w:val="multilevel"/>
    <w:tmpl w:val="F55C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18A1FB9"/>
    <w:multiLevelType w:val="singleLevel"/>
    <w:tmpl w:val="863C49BC"/>
    <w:lvl w:ilvl="0">
      <w:start w:val="14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hint="default"/>
        <w:i/>
      </w:rPr>
    </w:lvl>
  </w:abstractNum>
  <w:abstractNum w:abstractNumId="8">
    <w:nsid w:val="614844DE"/>
    <w:multiLevelType w:val="multilevel"/>
    <w:tmpl w:val="7EB8F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403"/>
    <w:rsid w:val="0008658A"/>
    <w:rsid w:val="000B035A"/>
    <w:rsid w:val="00120726"/>
    <w:rsid w:val="002F2C8B"/>
    <w:rsid w:val="004C16DD"/>
    <w:rsid w:val="004F051F"/>
    <w:rsid w:val="005927ED"/>
    <w:rsid w:val="005951D6"/>
    <w:rsid w:val="00624112"/>
    <w:rsid w:val="006A1BB1"/>
    <w:rsid w:val="006A2C00"/>
    <w:rsid w:val="007006F5"/>
    <w:rsid w:val="00954E7D"/>
    <w:rsid w:val="00A67FA2"/>
    <w:rsid w:val="00AB390F"/>
    <w:rsid w:val="00B27EDA"/>
    <w:rsid w:val="00BE0403"/>
    <w:rsid w:val="00CC0324"/>
    <w:rsid w:val="00D31C82"/>
    <w:rsid w:val="00D763CB"/>
    <w:rsid w:val="00DE4C8C"/>
    <w:rsid w:val="00E36692"/>
    <w:rsid w:val="00E6200C"/>
    <w:rsid w:val="00EC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CB"/>
  </w:style>
  <w:style w:type="paragraph" w:styleId="3">
    <w:name w:val="heading 3"/>
    <w:basedOn w:val="a"/>
    <w:next w:val="a"/>
    <w:link w:val="30"/>
    <w:qFormat/>
    <w:rsid w:val="00A67F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cs-CZ"/>
    </w:rPr>
  </w:style>
  <w:style w:type="paragraph" w:styleId="5">
    <w:name w:val="heading 5"/>
    <w:basedOn w:val="a"/>
    <w:next w:val="a"/>
    <w:link w:val="50"/>
    <w:qFormat/>
    <w:rsid w:val="00A67F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0403"/>
  </w:style>
  <w:style w:type="paragraph" w:styleId="a5">
    <w:name w:val="footer"/>
    <w:basedOn w:val="a"/>
    <w:link w:val="a6"/>
    <w:semiHidden/>
    <w:unhideWhenUsed/>
    <w:rsid w:val="00BE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0403"/>
  </w:style>
  <w:style w:type="character" w:customStyle="1" w:styleId="apple-style-span">
    <w:name w:val="apple-style-span"/>
    <w:basedOn w:val="a0"/>
    <w:rsid w:val="00BE0403"/>
  </w:style>
  <w:style w:type="character" w:customStyle="1" w:styleId="apple-converted-space">
    <w:name w:val="apple-converted-space"/>
    <w:basedOn w:val="a0"/>
    <w:rsid w:val="00BE0403"/>
  </w:style>
  <w:style w:type="character" w:styleId="a7">
    <w:name w:val="Hyperlink"/>
    <w:basedOn w:val="a0"/>
    <w:uiPriority w:val="99"/>
    <w:semiHidden/>
    <w:unhideWhenUsed/>
    <w:rsid w:val="00BE040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E0403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BE04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BE0403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BE040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04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67FA2"/>
    <w:rPr>
      <w:rFonts w:ascii="Arial" w:eastAsia="Times New Roman" w:hAnsi="Arial" w:cs="Arial"/>
      <w:b/>
      <w:bCs/>
      <w:sz w:val="26"/>
      <w:szCs w:val="26"/>
      <w:lang w:val="en-GB" w:eastAsia="cs-CZ"/>
    </w:rPr>
  </w:style>
  <w:style w:type="character" w:customStyle="1" w:styleId="50">
    <w:name w:val="Заголовок 5 Знак"/>
    <w:basedOn w:val="a0"/>
    <w:link w:val="5"/>
    <w:rsid w:val="00A67FA2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s.wikipedia.org/wiki/Elektr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Elektrick%C3%BD_proud_v_kapalin%C3%A1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9313-DE5C-459D-91A4-AAED0AA5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2011-02-27T19:19:00Z</dcterms:created>
  <dcterms:modified xsi:type="dcterms:W3CDTF">2011-02-28T20:30:00Z</dcterms:modified>
</cp:coreProperties>
</file>