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9A" w:rsidRPr="006F5861" w:rsidRDefault="004725FE" w:rsidP="00262286">
      <w:pPr>
        <w:spacing w:after="120"/>
        <w:jc w:val="center"/>
        <w:rPr>
          <w:sz w:val="28"/>
          <w:szCs w:val="28"/>
        </w:rPr>
      </w:pPr>
      <w:r w:rsidRPr="006F5861">
        <w:rPr>
          <w:sz w:val="28"/>
          <w:szCs w:val="28"/>
        </w:rPr>
        <w:t>Vybíjení olověného akumulátoru</w:t>
      </w:r>
    </w:p>
    <w:p w:rsidR="004725FE" w:rsidRPr="006F5861" w:rsidRDefault="004725FE" w:rsidP="00262286">
      <w:pPr>
        <w:spacing w:after="120"/>
        <w:rPr>
          <w:rFonts w:ascii="Times New Roman" w:hAnsi="Times New Roman" w:cs="Times New Roman"/>
          <w:sz w:val="24"/>
          <w:szCs w:val="24"/>
          <w:u w:val="single"/>
        </w:rPr>
      </w:pPr>
      <w:r w:rsidRPr="006F5861">
        <w:rPr>
          <w:rFonts w:ascii="Times New Roman" w:hAnsi="Times New Roman" w:cs="Times New Roman"/>
          <w:sz w:val="24"/>
          <w:szCs w:val="24"/>
          <w:u w:val="single"/>
        </w:rPr>
        <w:t>Olověné akumulátory obecně:</w:t>
      </w:r>
    </w:p>
    <w:p w:rsidR="004725FE" w:rsidRPr="006F5861" w:rsidRDefault="004725FE" w:rsidP="00262286">
      <w:pPr>
        <w:spacing w:after="120"/>
        <w:rPr>
          <w:rFonts w:ascii="Times New Roman" w:hAnsi="Times New Roman" w:cs="Times New Roman"/>
          <w:sz w:val="24"/>
          <w:szCs w:val="24"/>
        </w:rPr>
      </w:pPr>
      <w:r w:rsidRPr="006F5861">
        <w:rPr>
          <w:rFonts w:ascii="Times New Roman" w:hAnsi="Times New Roman" w:cs="Times New Roman"/>
          <w:sz w:val="24"/>
          <w:szCs w:val="24"/>
        </w:rPr>
        <w:t xml:space="preserve">Olověný akumulátor se skládá z článků, každý článek obsahuje 2 olověné desky – elektrody. </w:t>
      </w:r>
      <w:r w:rsidR="00210E1B" w:rsidRPr="006F5861">
        <w:rPr>
          <w:rFonts w:ascii="Times New Roman" w:hAnsi="Times New Roman" w:cs="Times New Roman"/>
          <w:sz w:val="24"/>
          <w:szCs w:val="24"/>
        </w:rPr>
        <w:t xml:space="preserve">Články jsou ponořené do </w:t>
      </w:r>
      <w:r w:rsidR="00210E1B" w:rsidRPr="006F5861">
        <w:rPr>
          <w:rFonts w:ascii="Times New Roman" w:hAnsi="Times New Roman" w:cs="Times New Roman"/>
          <w:b/>
          <w:sz w:val="24"/>
          <w:szCs w:val="24"/>
        </w:rPr>
        <w:t>zředěné kyseliny sírové</w:t>
      </w:r>
      <w:r w:rsidR="00210E1B" w:rsidRPr="006F5861">
        <w:rPr>
          <w:rFonts w:ascii="Times New Roman" w:hAnsi="Times New Roman" w:cs="Times New Roman"/>
          <w:sz w:val="24"/>
          <w:szCs w:val="24"/>
        </w:rPr>
        <w:t>. Články jsou řazeny do série, vytváří akumulátorovou baterii</w:t>
      </w:r>
      <w:r w:rsidR="008F78A5">
        <w:rPr>
          <w:rFonts w:ascii="Times New Roman" w:hAnsi="Times New Roman" w:cs="Times New Roman"/>
          <w:sz w:val="24"/>
          <w:szCs w:val="24"/>
        </w:rPr>
        <w:t xml:space="preserve">. Olověné články vynalezl v roce 1859 Francouz Gaston </w:t>
      </w:r>
      <w:proofErr w:type="spellStart"/>
      <w:r w:rsidR="008F78A5">
        <w:rPr>
          <w:rFonts w:ascii="Times New Roman" w:hAnsi="Times New Roman" w:cs="Times New Roman"/>
          <w:sz w:val="24"/>
          <w:szCs w:val="24"/>
        </w:rPr>
        <w:t>Planté</w:t>
      </w:r>
      <w:proofErr w:type="spellEnd"/>
      <w:r w:rsidR="008F78A5">
        <w:rPr>
          <w:rFonts w:ascii="Times New Roman" w:hAnsi="Times New Roman" w:cs="Times New Roman"/>
          <w:sz w:val="24"/>
          <w:szCs w:val="24"/>
        </w:rPr>
        <w:t>.</w:t>
      </w:r>
    </w:p>
    <w:p w:rsidR="00210E1B" w:rsidRPr="006F5861" w:rsidRDefault="00210E1B" w:rsidP="00262286">
      <w:pPr>
        <w:spacing w:after="120"/>
        <w:rPr>
          <w:rFonts w:ascii="Times New Roman" w:hAnsi="Times New Roman" w:cs="Times New Roman"/>
          <w:sz w:val="24"/>
          <w:szCs w:val="24"/>
        </w:rPr>
      </w:pPr>
    </w:p>
    <w:p w:rsidR="00210E1B" w:rsidRPr="006F5861" w:rsidRDefault="00210E1B" w:rsidP="00262286">
      <w:pPr>
        <w:spacing w:after="120"/>
        <w:rPr>
          <w:rFonts w:ascii="Times New Roman" w:hAnsi="Times New Roman" w:cs="Times New Roman"/>
          <w:sz w:val="24"/>
          <w:szCs w:val="24"/>
          <w:u w:val="single"/>
        </w:rPr>
      </w:pPr>
      <w:r w:rsidRPr="006F5861">
        <w:rPr>
          <w:rFonts w:ascii="Times New Roman" w:hAnsi="Times New Roman" w:cs="Times New Roman"/>
          <w:sz w:val="24"/>
          <w:szCs w:val="24"/>
          <w:u w:val="single"/>
        </w:rPr>
        <w:t>Rovnice vybíjení:</w:t>
      </w:r>
    </w:p>
    <w:p w:rsidR="00210E1B" w:rsidRPr="00210E1B" w:rsidRDefault="00210E1B" w:rsidP="00262286">
      <w:pPr>
        <w:spacing w:after="120" w:line="240" w:lineRule="auto"/>
        <w:ind w:left="720"/>
        <w:rPr>
          <w:rFonts w:ascii="Times New Roman" w:eastAsia="Times New Roman" w:hAnsi="Times New Roman" w:cs="Times New Roman"/>
          <w:sz w:val="24"/>
          <w:szCs w:val="24"/>
          <w:lang w:eastAsia="cs-CZ"/>
        </w:rPr>
      </w:pPr>
      <w:proofErr w:type="spellStart"/>
      <w:r w:rsidRPr="00210E1B">
        <w:rPr>
          <w:rFonts w:ascii="Times New Roman" w:eastAsia="Times New Roman" w:hAnsi="Times New Roman" w:cs="Times New Roman"/>
          <w:sz w:val="24"/>
          <w:szCs w:val="24"/>
          <w:lang w:eastAsia="cs-CZ"/>
        </w:rPr>
        <w:t>Pb</w:t>
      </w:r>
      <w:proofErr w:type="spellEnd"/>
      <w:r w:rsidRPr="00210E1B">
        <w:rPr>
          <w:rFonts w:ascii="Times New Roman" w:eastAsia="Times New Roman" w:hAnsi="Times New Roman" w:cs="Times New Roman"/>
          <w:sz w:val="24"/>
          <w:szCs w:val="24"/>
          <w:lang w:eastAsia="cs-CZ"/>
        </w:rPr>
        <w:t xml:space="preserve"> + 2H</w:t>
      </w:r>
      <w:r w:rsidRPr="00210E1B">
        <w:rPr>
          <w:rFonts w:ascii="Times New Roman" w:eastAsia="Times New Roman" w:hAnsi="Times New Roman" w:cs="Times New Roman"/>
          <w:sz w:val="24"/>
          <w:szCs w:val="24"/>
          <w:vertAlign w:val="subscript"/>
          <w:lang w:eastAsia="cs-CZ"/>
        </w:rPr>
        <w:t>2</w:t>
      </w:r>
      <w:r w:rsidRPr="00210E1B">
        <w:rPr>
          <w:rFonts w:ascii="Times New Roman" w:eastAsia="Times New Roman" w:hAnsi="Times New Roman" w:cs="Times New Roman"/>
          <w:sz w:val="24"/>
          <w:szCs w:val="24"/>
          <w:lang w:eastAsia="cs-CZ"/>
        </w:rPr>
        <w:t>SO</w:t>
      </w:r>
      <w:r w:rsidRPr="00210E1B">
        <w:rPr>
          <w:rFonts w:ascii="Times New Roman" w:eastAsia="Times New Roman" w:hAnsi="Times New Roman" w:cs="Times New Roman"/>
          <w:sz w:val="24"/>
          <w:szCs w:val="24"/>
          <w:vertAlign w:val="subscript"/>
          <w:lang w:eastAsia="cs-CZ"/>
        </w:rPr>
        <w:t>4</w:t>
      </w:r>
      <w:r w:rsidRPr="00210E1B">
        <w:rPr>
          <w:rFonts w:ascii="Times New Roman" w:eastAsia="Times New Roman" w:hAnsi="Times New Roman" w:cs="Times New Roman"/>
          <w:sz w:val="24"/>
          <w:szCs w:val="24"/>
          <w:lang w:eastAsia="cs-CZ"/>
        </w:rPr>
        <w:t xml:space="preserve"> + PbO</w:t>
      </w:r>
      <w:r w:rsidRPr="00210E1B">
        <w:rPr>
          <w:rFonts w:ascii="Times New Roman" w:eastAsia="Times New Roman" w:hAnsi="Times New Roman" w:cs="Times New Roman"/>
          <w:sz w:val="24"/>
          <w:szCs w:val="24"/>
          <w:vertAlign w:val="subscript"/>
          <w:lang w:eastAsia="cs-CZ"/>
        </w:rPr>
        <w:t>2</w:t>
      </w:r>
      <w:r w:rsidRPr="00210E1B">
        <w:rPr>
          <w:rFonts w:ascii="Times New Roman" w:eastAsia="Times New Roman" w:hAnsi="Times New Roman" w:cs="Times New Roman"/>
          <w:sz w:val="24"/>
          <w:szCs w:val="24"/>
          <w:lang w:eastAsia="cs-CZ"/>
        </w:rPr>
        <w:t xml:space="preserve"> → </w:t>
      </w:r>
      <w:r w:rsidR="008F78A5">
        <w:rPr>
          <w:rFonts w:ascii="Times New Roman" w:eastAsia="Times New Roman" w:hAnsi="Times New Roman" w:cs="Times New Roman"/>
          <w:sz w:val="24"/>
          <w:szCs w:val="24"/>
          <w:lang w:eastAsia="cs-CZ"/>
        </w:rPr>
        <w:t>2</w:t>
      </w:r>
      <w:r w:rsidRPr="00210E1B">
        <w:rPr>
          <w:rFonts w:ascii="Times New Roman" w:eastAsia="Times New Roman" w:hAnsi="Times New Roman" w:cs="Times New Roman"/>
          <w:sz w:val="24"/>
          <w:szCs w:val="24"/>
          <w:lang w:eastAsia="cs-CZ"/>
        </w:rPr>
        <w:t>PbSO</w:t>
      </w:r>
      <w:r w:rsidRPr="00210E1B">
        <w:rPr>
          <w:rFonts w:ascii="Times New Roman" w:eastAsia="Times New Roman" w:hAnsi="Times New Roman" w:cs="Times New Roman"/>
          <w:sz w:val="24"/>
          <w:szCs w:val="24"/>
          <w:vertAlign w:val="subscript"/>
          <w:lang w:eastAsia="cs-CZ"/>
        </w:rPr>
        <w:t>4</w:t>
      </w:r>
      <w:r w:rsidRPr="00210E1B">
        <w:rPr>
          <w:rFonts w:ascii="Times New Roman" w:eastAsia="Times New Roman" w:hAnsi="Times New Roman" w:cs="Times New Roman"/>
          <w:sz w:val="24"/>
          <w:szCs w:val="24"/>
          <w:lang w:eastAsia="cs-CZ"/>
        </w:rPr>
        <w:t xml:space="preserve"> + 2H</w:t>
      </w:r>
      <w:r w:rsidRPr="00210E1B">
        <w:rPr>
          <w:rFonts w:ascii="Times New Roman" w:eastAsia="Times New Roman" w:hAnsi="Times New Roman" w:cs="Times New Roman"/>
          <w:sz w:val="24"/>
          <w:szCs w:val="24"/>
          <w:vertAlign w:val="subscript"/>
          <w:lang w:eastAsia="cs-CZ"/>
        </w:rPr>
        <w:t>2</w:t>
      </w:r>
      <w:r w:rsidRPr="00210E1B">
        <w:rPr>
          <w:rFonts w:ascii="Times New Roman" w:eastAsia="Times New Roman" w:hAnsi="Times New Roman" w:cs="Times New Roman"/>
          <w:sz w:val="24"/>
          <w:szCs w:val="24"/>
          <w:lang w:eastAsia="cs-CZ"/>
        </w:rPr>
        <w:t>O</w:t>
      </w:r>
    </w:p>
    <w:p w:rsidR="00210E1B" w:rsidRPr="006F5861" w:rsidRDefault="0078044D" w:rsidP="00262286">
      <w:pPr>
        <w:spacing w:after="120"/>
        <w:rPr>
          <w:rFonts w:ascii="Times New Roman" w:hAnsi="Times New Roman" w:cs="Times New Roman"/>
          <w:sz w:val="24"/>
          <w:szCs w:val="24"/>
        </w:rPr>
      </w:pPr>
      <w:r w:rsidRPr="006F5861">
        <w:rPr>
          <w:rFonts w:ascii="Times New Roman" w:hAnsi="Times New Roman" w:cs="Times New Roman"/>
          <w:sz w:val="24"/>
          <w:szCs w:val="24"/>
        </w:rPr>
        <w:t>S</w:t>
      </w:r>
      <w:r w:rsidR="00210E1B" w:rsidRPr="006F5861">
        <w:rPr>
          <w:rFonts w:ascii="Times New Roman" w:hAnsi="Times New Roman" w:cs="Times New Roman"/>
          <w:sz w:val="24"/>
          <w:szCs w:val="24"/>
        </w:rPr>
        <w:t>potřebovává se kyselina sírová</w:t>
      </w:r>
      <w:r w:rsidRPr="006F5861">
        <w:rPr>
          <w:rFonts w:ascii="Times New Roman" w:hAnsi="Times New Roman" w:cs="Times New Roman"/>
          <w:sz w:val="24"/>
          <w:szCs w:val="24"/>
        </w:rPr>
        <w:t xml:space="preserve">, na elektrodě se vytvoří síran olovnatý. </w:t>
      </w:r>
    </w:p>
    <w:p w:rsidR="0078044D" w:rsidRPr="006F5861" w:rsidRDefault="0078044D" w:rsidP="00262286">
      <w:pPr>
        <w:spacing w:after="120"/>
        <w:rPr>
          <w:rFonts w:ascii="Times New Roman" w:hAnsi="Times New Roman" w:cs="Times New Roman"/>
          <w:sz w:val="24"/>
          <w:szCs w:val="24"/>
        </w:rPr>
      </w:pPr>
      <w:r w:rsidRPr="006F5861">
        <w:rPr>
          <w:rFonts w:ascii="Times New Roman" w:hAnsi="Times New Roman" w:cs="Times New Roman"/>
          <w:sz w:val="24"/>
          <w:szCs w:val="24"/>
        </w:rPr>
        <w:t xml:space="preserve">Vzniká voda, která se při nabíjení mění ve vodík a kyslík. </w:t>
      </w:r>
    </w:p>
    <w:p w:rsidR="0078044D" w:rsidRPr="006F5861" w:rsidRDefault="0078044D" w:rsidP="00262286">
      <w:pPr>
        <w:spacing w:after="120"/>
        <w:rPr>
          <w:rFonts w:ascii="Times New Roman" w:hAnsi="Times New Roman" w:cs="Times New Roman"/>
          <w:sz w:val="24"/>
          <w:szCs w:val="24"/>
        </w:rPr>
      </w:pPr>
      <w:r w:rsidRPr="006F5861">
        <w:rPr>
          <w:rFonts w:ascii="Times New Roman" w:hAnsi="Times New Roman" w:cs="Times New Roman"/>
          <w:sz w:val="24"/>
          <w:szCs w:val="24"/>
        </w:rPr>
        <w:t xml:space="preserve">Při vybíjení </w:t>
      </w:r>
      <w:r w:rsidRPr="00262286">
        <w:rPr>
          <w:rFonts w:ascii="Times New Roman" w:hAnsi="Times New Roman" w:cs="Times New Roman"/>
          <w:b/>
          <w:sz w:val="24"/>
          <w:szCs w:val="24"/>
        </w:rPr>
        <w:t>elektrolyt řídne</w:t>
      </w:r>
      <w:r w:rsidRPr="006F5861">
        <w:rPr>
          <w:rFonts w:ascii="Times New Roman" w:hAnsi="Times New Roman" w:cs="Times New Roman"/>
          <w:sz w:val="24"/>
          <w:szCs w:val="24"/>
        </w:rPr>
        <w:t>, protože kyselinu sírovou nahrazuje voda, podle hustoty se proto pozná stav baterie.</w:t>
      </w:r>
    </w:p>
    <w:p w:rsidR="0078044D" w:rsidRPr="006F5861" w:rsidRDefault="0078044D" w:rsidP="00262286">
      <w:pPr>
        <w:spacing w:after="120"/>
        <w:rPr>
          <w:rFonts w:ascii="Times New Roman" w:hAnsi="Times New Roman" w:cs="Times New Roman"/>
          <w:sz w:val="24"/>
          <w:szCs w:val="24"/>
        </w:rPr>
      </w:pPr>
      <w:r w:rsidRPr="006F5861">
        <w:rPr>
          <w:rFonts w:ascii="Times New Roman" w:hAnsi="Times New Roman" w:cs="Times New Roman"/>
          <w:sz w:val="24"/>
          <w:szCs w:val="24"/>
        </w:rPr>
        <w:t xml:space="preserve">Při vybíjení také </w:t>
      </w:r>
      <w:r w:rsidRPr="00262286">
        <w:rPr>
          <w:rFonts w:ascii="Times New Roman" w:hAnsi="Times New Roman" w:cs="Times New Roman"/>
          <w:b/>
          <w:sz w:val="24"/>
          <w:szCs w:val="24"/>
        </w:rPr>
        <w:t>klesá napětí</w:t>
      </w:r>
      <w:r w:rsidRPr="006F5861">
        <w:rPr>
          <w:rFonts w:ascii="Times New Roman" w:hAnsi="Times New Roman" w:cs="Times New Roman"/>
          <w:sz w:val="24"/>
          <w:szCs w:val="24"/>
        </w:rPr>
        <w:t>. V plně nabité baterii je napětí 2,06 – 2,15 V, v téměř vybité baterii jen 1,95 – 2,03 V.</w:t>
      </w:r>
      <w:r w:rsidR="003854D3">
        <w:rPr>
          <w:rFonts w:ascii="Times New Roman" w:hAnsi="Times New Roman" w:cs="Times New Roman"/>
          <w:sz w:val="24"/>
          <w:szCs w:val="24"/>
        </w:rPr>
        <w:t xml:space="preserve"> </w:t>
      </w:r>
    </w:p>
    <w:p w:rsidR="0078044D" w:rsidRPr="006F5861" w:rsidRDefault="0078044D" w:rsidP="00262286">
      <w:pPr>
        <w:spacing w:after="120"/>
        <w:rPr>
          <w:rFonts w:ascii="Times New Roman" w:hAnsi="Times New Roman" w:cs="Times New Roman"/>
          <w:sz w:val="24"/>
          <w:szCs w:val="24"/>
        </w:rPr>
      </w:pPr>
      <w:r w:rsidRPr="006F5861">
        <w:rPr>
          <w:rFonts w:ascii="Times New Roman" w:hAnsi="Times New Roman" w:cs="Times New Roman"/>
          <w:sz w:val="24"/>
          <w:szCs w:val="24"/>
        </w:rPr>
        <w:t xml:space="preserve">Při vybíjení </w:t>
      </w:r>
      <w:r w:rsidRPr="00262286">
        <w:rPr>
          <w:rFonts w:ascii="Times New Roman" w:hAnsi="Times New Roman" w:cs="Times New Roman"/>
          <w:b/>
          <w:sz w:val="24"/>
          <w:szCs w:val="24"/>
        </w:rPr>
        <w:t xml:space="preserve">se vnitřní odpor </w:t>
      </w:r>
      <w:r w:rsidR="006F5861" w:rsidRPr="00262286">
        <w:rPr>
          <w:rFonts w:ascii="Times New Roman" w:hAnsi="Times New Roman" w:cs="Times New Roman"/>
          <w:b/>
          <w:sz w:val="24"/>
          <w:szCs w:val="24"/>
        </w:rPr>
        <w:t>zvětšuje</w:t>
      </w:r>
      <w:r w:rsidRPr="006F5861">
        <w:rPr>
          <w:rFonts w:ascii="Times New Roman" w:hAnsi="Times New Roman" w:cs="Times New Roman"/>
          <w:sz w:val="24"/>
          <w:szCs w:val="24"/>
        </w:rPr>
        <w:t xml:space="preserve">, </w:t>
      </w:r>
      <w:r w:rsidR="006F5861" w:rsidRPr="006F5861">
        <w:rPr>
          <w:rFonts w:ascii="Times New Roman" w:hAnsi="Times New Roman" w:cs="Times New Roman"/>
          <w:sz w:val="24"/>
          <w:szCs w:val="24"/>
        </w:rPr>
        <w:t>protože klesá hustota. Vybitý akumulátor má vnitřní odpor přibližně 2x menší než nabitý. Vnitřní odpor je řádově 10</w:t>
      </w:r>
      <w:r w:rsidR="006F5861" w:rsidRPr="006F5861">
        <w:rPr>
          <w:rFonts w:ascii="Times New Roman" w:hAnsi="Times New Roman" w:cs="Times New Roman"/>
          <w:sz w:val="24"/>
          <w:szCs w:val="24"/>
          <w:vertAlign w:val="superscript"/>
        </w:rPr>
        <w:t>-3</w:t>
      </w:r>
      <w:r w:rsidR="006F5861" w:rsidRPr="006F5861">
        <w:rPr>
          <w:rFonts w:ascii="Times New Roman" w:hAnsi="Times New Roman" w:cs="Times New Roman"/>
          <w:sz w:val="24"/>
          <w:szCs w:val="24"/>
        </w:rPr>
        <w:t xml:space="preserve"> Ω, kromě hustoty závisí také na teplotě.</w:t>
      </w:r>
    </w:p>
    <w:p w:rsidR="006F5861" w:rsidRPr="006F5861" w:rsidRDefault="006F5861" w:rsidP="00262286">
      <w:pPr>
        <w:spacing w:after="120"/>
        <w:rPr>
          <w:rFonts w:ascii="Times New Roman" w:hAnsi="Times New Roman" w:cs="Times New Roman"/>
          <w:sz w:val="24"/>
          <w:szCs w:val="24"/>
          <w:u w:val="single"/>
        </w:rPr>
      </w:pPr>
      <w:r w:rsidRPr="006F5861">
        <w:rPr>
          <w:rFonts w:ascii="Times New Roman" w:hAnsi="Times New Roman" w:cs="Times New Roman"/>
          <w:sz w:val="24"/>
          <w:szCs w:val="24"/>
          <w:u w:val="single"/>
        </w:rPr>
        <w:t>Samovybíjení:</w:t>
      </w:r>
    </w:p>
    <w:p w:rsidR="006F5861" w:rsidRPr="006F5861" w:rsidRDefault="006F5861" w:rsidP="00262286">
      <w:pPr>
        <w:spacing w:after="120"/>
        <w:rPr>
          <w:rFonts w:ascii="Times New Roman" w:hAnsi="Times New Roman" w:cs="Times New Roman"/>
          <w:sz w:val="24"/>
          <w:szCs w:val="24"/>
        </w:rPr>
      </w:pPr>
      <w:r w:rsidRPr="006F5861">
        <w:rPr>
          <w:rFonts w:ascii="Times New Roman" w:hAnsi="Times New Roman" w:cs="Times New Roman"/>
          <w:sz w:val="24"/>
          <w:szCs w:val="24"/>
        </w:rPr>
        <w:t xml:space="preserve">Elektrody v akumulátoru jsou termodynamicky nestálé, mohou reagovat s vodným roztokem za uvolňování vodíku na záporné a kyslíku na kladné elektrodě. Také může oxid </w:t>
      </w:r>
      <w:proofErr w:type="spellStart"/>
      <w:r w:rsidRPr="006F5861">
        <w:rPr>
          <w:rFonts w:ascii="Times New Roman" w:hAnsi="Times New Roman" w:cs="Times New Roman"/>
          <w:sz w:val="24"/>
          <w:szCs w:val="24"/>
        </w:rPr>
        <w:t>olovičitý</w:t>
      </w:r>
      <w:proofErr w:type="spellEnd"/>
      <w:r w:rsidRPr="006F5861">
        <w:rPr>
          <w:rFonts w:ascii="Times New Roman" w:hAnsi="Times New Roman" w:cs="Times New Roman"/>
          <w:sz w:val="24"/>
          <w:szCs w:val="24"/>
        </w:rPr>
        <w:t xml:space="preserve"> reagovat s olověnou mřížkou, tím dochází k samovybíjení.</w:t>
      </w:r>
    </w:p>
    <w:p w:rsidR="006F5861" w:rsidRDefault="006F5861" w:rsidP="00262286">
      <w:pPr>
        <w:spacing w:after="120"/>
        <w:rPr>
          <w:rFonts w:ascii="Times New Roman" w:hAnsi="Times New Roman" w:cs="Times New Roman"/>
          <w:sz w:val="24"/>
          <w:szCs w:val="24"/>
        </w:rPr>
      </w:pPr>
      <w:r w:rsidRPr="006F5861">
        <w:rPr>
          <w:rFonts w:ascii="Times New Roman" w:hAnsi="Times New Roman" w:cs="Times New Roman"/>
          <w:sz w:val="24"/>
          <w:szCs w:val="24"/>
        </w:rPr>
        <w:t xml:space="preserve">U nových akumulátorů se samovybíjení pohybuje kolem </w:t>
      </w:r>
      <w:r w:rsidRPr="00262286">
        <w:rPr>
          <w:rFonts w:ascii="Times New Roman" w:hAnsi="Times New Roman" w:cs="Times New Roman"/>
          <w:b/>
          <w:sz w:val="24"/>
          <w:szCs w:val="24"/>
        </w:rPr>
        <w:t>2 – 3%</w:t>
      </w:r>
      <w:r w:rsidRPr="006F5861">
        <w:rPr>
          <w:rFonts w:ascii="Times New Roman" w:hAnsi="Times New Roman" w:cs="Times New Roman"/>
          <w:sz w:val="24"/>
          <w:szCs w:val="24"/>
        </w:rPr>
        <w:t>.</w:t>
      </w:r>
    </w:p>
    <w:p w:rsidR="00305A25" w:rsidRDefault="00305A25" w:rsidP="00262286">
      <w:pPr>
        <w:spacing w:after="120"/>
        <w:rPr>
          <w:rFonts w:ascii="Times New Roman" w:hAnsi="Times New Roman" w:cs="Times New Roman"/>
          <w:sz w:val="24"/>
          <w:szCs w:val="24"/>
        </w:rPr>
      </w:pPr>
      <w:r w:rsidRPr="006F5861">
        <w:rPr>
          <w:rFonts w:ascii="Times New Roman" w:hAnsi="Times New Roman" w:cs="Times New Roman"/>
          <w:sz w:val="24"/>
          <w:szCs w:val="24"/>
        </w:rPr>
        <w:t>Samovybíjení roste s rostoucí teplotou a koncentrací H</w:t>
      </w:r>
      <w:r w:rsidRPr="006F5861">
        <w:rPr>
          <w:rFonts w:ascii="Times New Roman" w:hAnsi="Times New Roman" w:cs="Times New Roman"/>
          <w:sz w:val="24"/>
          <w:szCs w:val="24"/>
          <w:vertAlign w:val="subscript"/>
        </w:rPr>
        <w:t>2</w:t>
      </w:r>
      <w:r w:rsidRPr="006F5861">
        <w:rPr>
          <w:rFonts w:ascii="Times New Roman" w:hAnsi="Times New Roman" w:cs="Times New Roman"/>
          <w:sz w:val="24"/>
          <w:szCs w:val="24"/>
        </w:rPr>
        <w:t>SO</w:t>
      </w:r>
      <w:r w:rsidRPr="006F5861">
        <w:rPr>
          <w:rFonts w:ascii="Times New Roman" w:hAnsi="Times New Roman" w:cs="Times New Roman"/>
          <w:sz w:val="24"/>
          <w:szCs w:val="24"/>
          <w:vertAlign w:val="subscript"/>
        </w:rPr>
        <w:t>4</w:t>
      </w:r>
      <w:r w:rsidRPr="006F5861">
        <w:rPr>
          <w:rFonts w:ascii="Times New Roman" w:hAnsi="Times New Roman" w:cs="Times New Roman"/>
          <w:sz w:val="24"/>
          <w:szCs w:val="24"/>
        </w:rPr>
        <w:t>.</w:t>
      </w:r>
    </w:p>
    <w:p w:rsidR="00305A25" w:rsidRDefault="00305A25" w:rsidP="00262286">
      <w:pPr>
        <w:spacing w:after="120"/>
        <w:rPr>
          <w:rFonts w:ascii="Times New Roman" w:hAnsi="Times New Roman" w:cs="Times New Roman"/>
          <w:sz w:val="24"/>
          <w:szCs w:val="24"/>
        </w:rPr>
      </w:pPr>
      <w:r>
        <w:rPr>
          <w:rFonts w:ascii="Times New Roman" w:hAnsi="Times New Roman" w:cs="Times New Roman"/>
          <w:sz w:val="24"/>
          <w:szCs w:val="24"/>
        </w:rPr>
        <w:t xml:space="preserve">Samovybíjení mohou způsobit také </w:t>
      </w:r>
      <w:r w:rsidRPr="00262286">
        <w:rPr>
          <w:rFonts w:ascii="Times New Roman" w:hAnsi="Times New Roman" w:cs="Times New Roman"/>
          <w:b/>
          <w:sz w:val="24"/>
          <w:szCs w:val="24"/>
        </w:rPr>
        <w:t>zkraty</w:t>
      </w:r>
      <w:r>
        <w:rPr>
          <w:rFonts w:ascii="Times New Roman" w:hAnsi="Times New Roman" w:cs="Times New Roman"/>
          <w:sz w:val="24"/>
          <w:szCs w:val="24"/>
        </w:rPr>
        <w:t xml:space="preserve">, které vznikají např. propojením elektrod olověnými můstky. </w:t>
      </w:r>
    </w:p>
    <w:p w:rsidR="00305A25" w:rsidRDefault="006F5861" w:rsidP="00262286">
      <w:pPr>
        <w:spacing w:after="120"/>
        <w:rPr>
          <w:rFonts w:ascii="Times New Roman" w:hAnsi="Times New Roman" w:cs="Times New Roman"/>
          <w:sz w:val="24"/>
          <w:szCs w:val="24"/>
        </w:rPr>
      </w:pPr>
      <w:r>
        <w:rPr>
          <w:rFonts w:ascii="Times New Roman" w:hAnsi="Times New Roman" w:cs="Times New Roman"/>
          <w:sz w:val="24"/>
          <w:szCs w:val="24"/>
        </w:rPr>
        <w:t xml:space="preserve">Kladná elektroda obsahuje </w:t>
      </w:r>
      <w:r w:rsidRPr="00262286">
        <w:rPr>
          <w:rFonts w:ascii="Times New Roman" w:hAnsi="Times New Roman" w:cs="Times New Roman"/>
          <w:b/>
          <w:sz w:val="24"/>
          <w:szCs w:val="24"/>
        </w:rPr>
        <w:t>antimon</w:t>
      </w:r>
      <w:r w:rsidR="00305A25">
        <w:rPr>
          <w:rFonts w:ascii="Times New Roman" w:hAnsi="Times New Roman" w:cs="Times New Roman"/>
          <w:sz w:val="24"/>
          <w:szCs w:val="24"/>
        </w:rPr>
        <w:t>, který se při korozi rozpouští a</w:t>
      </w:r>
      <w:r>
        <w:rPr>
          <w:rFonts w:ascii="Times New Roman" w:hAnsi="Times New Roman" w:cs="Times New Roman"/>
          <w:sz w:val="24"/>
          <w:szCs w:val="24"/>
        </w:rPr>
        <w:t xml:space="preserve"> </w:t>
      </w:r>
      <w:r w:rsidR="00305A25">
        <w:rPr>
          <w:rFonts w:ascii="Times New Roman" w:hAnsi="Times New Roman" w:cs="Times New Roman"/>
          <w:sz w:val="24"/>
          <w:szCs w:val="24"/>
        </w:rPr>
        <w:t xml:space="preserve">podporuje korozi na záporné elektrodě. Samovybíjení může dosáhnout u akumulátorů s velkým obsahem antimonu </w:t>
      </w:r>
      <w:r w:rsidR="00305A25" w:rsidRPr="00946623">
        <w:rPr>
          <w:rFonts w:ascii="Times New Roman" w:hAnsi="Times New Roman" w:cs="Times New Roman"/>
          <w:b/>
          <w:sz w:val="24"/>
          <w:szCs w:val="24"/>
        </w:rPr>
        <w:t>až 30%</w:t>
      </w:r>
      <w:r w:rsidR="00305A25">
        <w:rPr>
          <w:rFonts w:ascii="Times New Roman" w:hAnsi="Times New Roman" w:cs="Times New Roman"/>
          <w:sz w:val="24"/>
          <w:szCs w:val="24"/>
        </w:rPr>
        <w:t xml:space="preserve"> za měsíc. </w:t>
      </w:r>
    </w:p>
    <w:p w:rsidR="00305A25" w:rsidRDefault="00305A25" w:rsidP="00262286">
      <w:pPr>
        <w:spacing w:after="120"/>
        <w:rPr>
          <w:rFonts w:ascii="Times New Roman" w:hAnsi="Times New Roman" w:cs="Times New Roman"/>
          <w:sz w:val="24"/>
          <w:szCs w:val="24"/>
        </w:rPr>
      </w:pPr>
      <w:r>
        <w:rPr>
          <w:rFonts w:ascii="Times New Roman" w:hAnsi="Times New Roman" w:cs="Times New Roman"/>
          <w:sz w:val="24"/>
          <w:szCs w:val="24"/>
          <w:u w:val="single"/>
        </w:rPr>
        <w:t>Sulfatace:</w:t>
      </w:r>
    </w:p>
    <w:p w:rsidR="00305A25" w:rsidRDefault="00305A25" w:rsidP="00262286">
      <w:pPr>
        <w:spacing w:after="120"/>
        <w:rPr>
          <w:rFonts w:ascii="Times New Roman" w:hAnsi="Times New Roman" w:cs="Times New Roman"/>
          <w:sz w:val="24"/>
          <w:szCs w:val="24"/>
        </w:rPr>
      </w:pPr>
      <w:r>
        <w:rPr>
          <w:rFonts w:ascii="Times New Roman" w:hAnsi="Times New Roman" w:cs="Times New Roman"/>
          <w:sz w:val="24"/>
          <w:szCs w:val="24"/>
        </w:rPr>
        <w:t xml:space="preserve">Akumulátor je třeba </w:t>
      </w:r>
      <w:r w:rsidRPr="00946623">
        <w:rPr>
          <w:rFonts w:ascii="Times New Roman" w:hAnsi="Times New Roman" w:cs="Times New Roman"/>
          <w:b/>
          <w:sz w:val="24"/>
          <w:szCs w:val="24"/>
        </w:rPr>
        <w:t>pravidelně dobíjet</w:t>
      </w:r>
      <w:r>
        <w:rPr>
          <w:rFonts w:ascii="Times New Roman" w:hAnsi="Times New Roman" w:cs="Times New Roman"/>
          <w:sz w:val="24"/>
          <w:szCs w:val="24"/>
        </w:rPr>
        <w:t xml:space="preserve">. Když je delší dobu vybitý, dochází k sulfataci. Při </w:t>
      </w:r>
      <w:r w:rsidR="00262286">
        <w:rPr>
          <w:rFonts w:ascii="Times New Roman" w:hAnsi="Times New Roman" w:cs="Times New Roman"/>
          <w:sz w:val="24"/>
          <w:szCs w:val="24"/>
        </w:rPr>
        <w:t>sulfataci se</w:t>
      </w:r>
      <w:r>
        <w:rPr>
          <w:rFonts w:ascii="Times New Roman" w:hAnsi="Times New Roman" w:cs="Times New Roman"/>
          <w:sz w:val="24"/>
          <w:szCs w:val="24"/>
        </w:rPr>
        <w:t xml:space="preserve"> jemně zrnitý síran </w:t>
      </w:r>
      <w:r w:rsidR="00262286">
        <w:rPr>
          <w:rFonts w:ascii="Times New Roman" w:hAnsi="Times New Roman" w:cs="Times New Roman"/>
          <w:sz w:val="24"/>
          <w:szCs w:val="24"/>
        </w:rPr>
        <w:t>olovnatý mění</w:t>
      </w:r>
      <w:r>
        <w:rPr>
          <w:rFonts w:ascii="Times New Roman" w:hAnsi="Times New Roman" w:cs="Times New Roman"/>
          <w:sz w:val="24"/>
          <w:szCs w:val="24"/>
        </w:rPr>
        <w:t xml:space="preserve"> v hrubozrnný hutný síran</w:t>
      </w:r>
      <w:r w:rsidR="003854D3">
        <w:rPr>
          <w:rFonts w:ascii="Times New Roman" w:hAnsi="Times New Roman" w:cs="Times New Roman"/>
          <w:sz w:val="24"/>
          <w:szCs w:val="24"/>
        </w:rPr>
        <w:t>. Změna je téměř nevratná a</w:t>
      </w:r>
      <w:r>
        <w:rPr>
          <w:rFonts w:ascii="Times New Roman" w:hAnsi="Times New Roman" w:cs="Times New Roman"/>
          <w:sz w:val="24"/>
          <w:szCs w:val="24"/>
        </w:rPr>
        <w:t xml:space="preserve"> baterie se </w:t>
      </w:r>
      <w:r w:rsidR="00262286">
        <w:rPr>
          <w:rFonts w:ascii="Times New Roman" w:hAnsi="Times New Roman" w:cs="Times New Roman"/>
          <w:sz w:val="24"/>
          <w:szCs w:val="24"/>
        </w:rPr>
        <w:t>zpětně špatně nabíjí.</w:t>
      </w:r>
      <w:bookmarkStart w:id="0" w:name="_GoBack"/>
      <w:bookmarkEnd w:id="0"/>
    </w:p>
    <w:p w:rsidR="004576FC" w:rsidRPr="004576FC" w:rsidRDefault="004576FC" w:rsidP="00262286">
      <w:pPr>
        <w:spacing w:after="120"/>
        <w:rPr>
          <w:rFonts w:ascii="Times New Roman" w:hAnsi="Times New Roman" w:cs="Times New Roman"/>
          <w:sz w:val="24"/>
          <w:szCs w:val="24"/>
          <w:u w:val="single"/>
        </w:rPr>
      </w:pPr>
      <w:r w:rsidRPr="004576FC">
        <w:rPr>
          <w:rFonts w:ascii="Times New Roman" w:hAnsi="Times New Roman" w:cs="Times New Roman"/>
          <w:sz w:val="24"/>
          <w:szCs w:val="24"/>
          <w:u w:val="single"/>
        </w:rPr>
        <w:t>Cykly:</w:t>
      </w:r>
    </w:p>
    <w:p w:rsidR="006F5861" w:rsidRPr="006F5861" w:rsidRDefault="00262286" w:rsidP="00262286">
      <w:pPr>
        <w:spacing w:after="120"/>
        <w:rPr>
          <w:rFonts w:ascii="Times New Roman" w:hAnsi="Times New Roman" w:cs="Times New Roman"/>
          <w:sz w:val="24"/>
          <w:szCs w:val="24"/>
        </w:rPr>
      </w:pPr>
      <w:proofErr w:type="spellStart"/>
      <w:r>
        <w:rPr>
          <w:rFonts w:ascii="Times New Roman" w:hAnsi="Times New Roman" w:cs="Times New Roman"/>
          <w:sz w:val="24"/>
          <w:szCs w:val="24"/>
        </w:rPr>
        <w:t>Při</w:t>
      </w:r>
      <w:proofErr w:type="spellEnd"/>
      <w:r>
        <w:rPr>
          <w:rFonts w:ascii="Times New Roman" w:hAnsi="Times New Roman" w:cs="Times New Roman"/>
          <w:sz w:val="24"/>
          <w:szCs w:val="24"/>
        </w:rPr>
        <w:t xml:space="preserve"> úplném vybití baterie již není možné ji znova nabít. Každá baterie vydrží jen určité množství cyklů, čím více se při každém cyklu baterie vybije, tím méně dalších cyklů vydrží. Nové baterie vydrží přibližně </w:t>
      </w:r>
      <w:r w:rsidRPr="00946623">
        <w:rPr>
          <w:rFonts w:ascii="Times New Roman" w:hAnsi="Times New Roman" w:cs="Times New Roman"/>
          <w:b/>
          <w:sz w:val="24"/>
          <w:szCs w:val="24"/>
        </w:rPr>
        <w:t>200 – 3 000 vybíjecích cyklů</w:t>
      </w:r>
      <w:r>
        <w:rPr>
          <w:rFonts w:ascii="Times New Roman" w:hAnsi="Times New Roman" w:cs="Times New Roman"/>
          <w:sz w:val="24"/>
          <w:szCs w:val="24"/>
        </w:rPr>
        <w:t>.</w:t>
      </w:r>
    </w:p>
    <w:sectPr w:rsidR="006F5861" w:rsidRPr="006F5861" w:rsidSect="004576FC">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A6" w:rsidRDefault="00180FA6" w:rsidP="00306B8E">
      <w:pPr>
        <w:spacing w:after="0" w:line="240" w:lineRule="auto"/>
      </w:pPr>
      <w:r>
        <w:separator/>
      </w:r>
    </w:p>
  </w:endnote>
  <w:endnote w:type="continuationSeparator" w:id="0">
    <w:p w:rsidR="00180FA6" w:rsidRDefault="00180FA6" w:rsidP="0030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8E" w:rsidRDefault="00E47484">
    <w:pPr>
      <w:pStyle w:val="Zpat"/>
    </w:pPr>
    <w:r>
      <w:t xml:space="preserve">Zdroje: </w:t>
    </w:r>
    <w:r w:rsidRPr="00E47484">
      <w:t xml:space="preserve">Doc. Ing. Jiří </w:t>
    </w:r>
    <w:proofErr w:type="spellStart"/>
    <w:r w:rsidRPr="00E47484">
      <w:t>Hammerbauer</w:t>
    </w:r>
    <w:proofErr w:type="spellEnd"/>
    <w:r w:rsidRPr="00E47484">
      <w:t>: Olověné akumulátory</w:t>
    </w:r>
  </w:p>
  <w:p w:rsidR="00E47484" w:rsidRDefault="00E47484" w:rsidP="00E47484">
    <w:pPr>
      <w:pStyle w:val="Zpat"/>
      <w:tabs>
        <w:tab w:val="clear" w:pos="4536"/>
        <w:tab w:val="left" w:pos="709"/>
      </w:tabs>
    </w:pPr>
    <w:r>
      <w:tab/>
      <w:t>http://www.admiralshop.wz.cz/</w:t>
    </w:r>
  </w:p>
  <w:p w:rsidR="00E47484" w:rsidRPr="00E47484" w:rsidRDefault="00E47484" w:rsidP="00E47484">
    <w:pPr>
      <w:pStyle w:val="Zpat"/>
      <w:tabs>
        <w:tab w:val="clear" w:pos="4536"/>
        <w:tab w:val="left" w:pos="709"/>
      </w:tabs>
    </w:pPr>
    <w:r>
      <w:tab/>
    </w:r>
    <w:proofErr w:type="gramStart"/>
    <w:r>
      <w:rPr>
        <w:rStyle w:val="CittHTML"/>
      </w:rPr>
      <w:t>www</w:t>
    </w:r>
    <w:proofErr w:type="gramEnd"/>
    <w:r>
      <w:rPr>
        <w:rStyle w:val="CittHTML"/>
      </w:rPr>
      <w:t>.</w:t>
    </w:r>
    <w:proofErr w:type="gramStart"/>
    <w:r>
      <w:rPr>
        <w:rStyle w:val="CittHTML"/>
      </w:rPr>
      <w:t>semitek</w:t>
    </w:r>
    <w:proofErr w:type="gramEnd"/>
    <w:r>
      <w:rPr>
        <w:rStyle w:val="CittHTML"/>
      </w:rPr>
      <w:t>.cz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A6" w:rsidRDefault="00180FA6" w:rsidP="00306B8E">
      <w:pPr>
        <w:spacing w:after="0" w:line="240" w:lineRule="auto"/>
      </w:pPr>
      <w:r>
        <w:separator/>
      </w:r>
    </w:p>
  </w:footnote>
  <w:footnote w:type="continuationSeparator" w:id="0">
    <w:p w:rsidR="00180FA6" w:rsidRDefault="00180FA6" w:rsidP="00306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08" w:rsidRDefault="003C5708" w:rsidP="003C5708">
    <w:pPr>
      <w:pStyle w:val="Zhlav"/>
      <w:jc w:val="right"/>
    </w:pPr>
    <w:r>
      <w:t>Tomáš Procházka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FE"/>
    <w:rsid w:val="00180FA6"/>
    <w:rsid w:val="00210E1B"/>
    <w:rsid w:val="00262286"/>
    <w:rsid w:val="00305A25"/>
    <w:rsid w:val="00306B8E"/>
    <w:rsid w:val="003854D3"/>
    <w:rsid w:val="003C5708"/>
    <w:rsid w:val="00451E99"/>
    <w:rsid w:val="004576FC"/>
    <w:rsid w:val="004725FE"/>
    <w:rsid w:val="006F5861"/>
    <w:rsid w:val="0078044D"/>
    <w:rsid w:val="008F78A5"/>
    <w:rsid w:val="00946623"/>
    <w:rsid w:val="00BB5217"/>
    <w:rsid w:val="00CA32AB"/>
    <w:rsid w:val="00E47484"/>
    <w:rsid w:val="00FD4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6B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6B8E"/>
  </w:style>
  <w:style w:type="paragraph" w:styleId="Zpat">
    <w:name w:val="footer"/>
    <w:basedOn w:val="Normln"/>
    <w:link w:val="ZpatChar"/>
    <w:uiPriority w:val="99"/>
    <w:unhideWhenUsed/>
    <w:rsid w:val="00306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306B8E"/>
  </w:style>
  <w:style w:type="character" w:styleId="Hypertextovodkaz">
    <w:name w:val="Hyperlink"/>
    <w:basedOn w:val="Standardnpsmoodstavce"/>
    <w:uiPriority w:val="99"/>
    <w:unhideWhenUsed/>
    <w:rsid w:val="00E47484"/>
    <w:rPr>
      <w:color w:val="0000FF" w:themeColor="hyperlink"/>
      <w:u w:val="single"/>
    </w:rPr>
  </w:style>
  <w:style w:type="character" w:styleId="CittHTML">
    <w:name w:val="HTML Cite"/>
    <w:basedOn w:val="Standardnpsmoodstavce"/>
    <w:uiPriority w:val="99"/>
    <w:semiHidden/>
    <w:unhideWhenUsed/>
    <w:rsid w:val="00E474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6B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6B8E"/>
  </w:style>
  <w:style w:type="paragraph" w:styleId="Zpat">
    <w:name w:val="footer"/>
    <w:basedOn w:val="Normln"/>
    <w:link w:val="ZpatChar"/>
    <w:uiPriority w:val="99"/>
    <w:unhideWhenUsed/>
    <w:rsid w:val="00306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306B8E"/>
  </w:style>
  <w:style w:type="character" w:styleId="Hypertextovodkaz">
    <w:name w:val="Hyperlink"/>
    <w:basedOn w:val="Standardnpsmoodstavce"/>
    <w:uiPriority w:val="99"/>
    <w:unhideWhenUsed/>
    <w:rsid w:val="00E47484"/>
    <w:rPr>
      <w:color w:val="0000FF" w:themeColor="hyperlink"/>
      <w:u w:val="single"/>
    </w:rPr>
  </w:style>
  <w:style w:type="character" w:styleId="CittHTML">
    <w:name w:val="HTML Cite"/>
    <w:basedOn w:val="Standardnpsmoodstavce"/>
    <w:uiPriority w:val="99"/>
    <w:semiHidden/>
    <w:unhideWhenUsed/>
    <w:rsid w:val="00E47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2873">
      <w:bodyDiv w:val="1"/>
      <w:marLeft w:val="0"/>
      <w:marRight w:val="0"/>
      <w:marTop w:val="0"/>
      <w:marBottom w:val="0"/>
      <w:divBdr>
        <w:top w:val="none" w:sz="0" w:space="0" w:color="auto"/>
        <w:left w:val="none" w:sz="0" w:space="0" w:color="auto"/>
        <w:bottom w:val="none" w:sz="0" w:space="0" w:color="auto"/>
        <w:right w:val="none" w:sz="0" w:space="0" w:color="auto"/>
      </w:divBdr>
      <w:divsChild>
        <w:div w:id="1624120035">
          <w:marLeft w:val="0"/>
          <w:marRight w:val="0"/>
          <w:marTop w:val="0"/>
          <w:marBottom w:val="0"/>
          <w:divBdr>
            <w:top w:val="none" w:sz="0" w:space="0" w:color="auto"/>
            <w:left w:val="none" w:sz="0" w:space="0" w:color="auto"/>
            <w:bottom w:val="none" w:sz="0" w:space="0" w:color="auto"/>
            <w:right w:val="none" w:sz="0" w:space="0" w:color="auto"/>
          </w:divBdr>
          <w:divsChild>
            <w:div w:id="885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6937">
      <w:bodyDiv w:val="1"/>
      <w:marLeft w:val="0"/>
      <w:marRight w:val="0"/>
      <w:marTop w:val="0"/>
      <w:marBottom w:val="0"/>
      <w:divBdr>
        <w:top w:val="none" w:sz="0" w:space="0" w:color="auto"/>
        <w:left w:val="none" w:sz="0" w:space="0" w:color="auto"/>
        <w:bottom w:val="none" w:sz="0" w:space="0" w:color="auto"/>
        <w:right w:val="none" w:sz="0" w:space="0" w:color="auto"/>
      </w:divBdr>
      <w:divsChild>
        <w:div w:id="1518544716">
          <w:marLeft w:val="0"/>
          <w:marRight w:val="0"/>
          <w:marTop w:val="0"/>
          <w:marBottom w:val="0"/>
          <w:divBdr>
            <w:top w:val="none" w:sz="0" w:space="0" w:color="auto"/>
            <w:left w:val="none" w:sz="0" w:space="0" w:color="auto"/>
            <w:bottom w:val="none" w:sz="0" w:space="0" w:color="auto"/>
            <w:right w:val="none" w:sz="0" w:space="0" w:color="auto"/>
          </w:divBdr>
          <w:divsChild>
            <w:div w:id="12183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4352">
      <w:bodyDiv w:val="1"/>
      <w:marLeft w:val="0"/>
      <w:marRight w:val="0"/>
      <w:marTop w:val="0"/>
      <w:marBottom w:val="0"/>
      <w:divBdr>
        <w:top w:val="none" w:sz="0" w:space="0" w:color="auto"/>
        <w:left w:val="none" w:sz="0" w:space="0" w:color="auto"/>
        <w:bottom w:val="none" w:sz="0" w:space="0" w:color="auto"/>
        <w:right w:val="none" w:sz="0" w:space="0" w:color="auto"/>
      </w:divBdr>
      <w:divsChild>
        <w:div w:id="677316803">
          <w:marLeft w:val="0"/>
          <w:marRight w:val="0"/>
          <w:marTop w:val="0"/>
          <w:marBottom w:val="0"/>
          <w:divBdr>
            <w:top w:val="none" w:sz="0" w:space="0" w:color="auto"/>
            <w:left w:val="none" w:sz="0" w:space="0" w:color="auto"/>
            <w:bottom w:val="none" w:sz="0" w:space="0" w:color="auto"/>
            <w:right w:val="none" w:sz="0" w:space="0" w:color="auto"/>
          </w:divBdr>
          <w:divsChild>
            <w:div w:id="20136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6236">
      <w:bodyDiv w:val="1"/>
      <w:marLeft w:val="0"/>
      <w:marRight w:val="0"/>
      <w:marTop w:val="0"/>
      <w:marBottom w:val="0"/>
      <w:divBdr>
        <w:top w:val="none" w:sz="0" w:space="0" w:color="auto"/>
        <w:left w:val="none" w:sz="0" w:space="0" w:color="auto"/>
        <w:bottom w:val="none" w:sz="0" w:space="0" w:color="auto"/>
        <w:right w:val="none" w:sz="0" w:space="0" w:color="auto"/>
      </w:divBdr>
      <w:divsChild>
        <w:div w:id="997611905">
          <w:marLeft w:val="0"/>
          <w:marRight w:val="0"/>
          <w:marTop w:val="0"/>
          <w:marBottom w:val="0"/>
          <w:divBdr>
            <w:top w:val="none" w:sz="0" w:space="0" w:color="auto"/>
            <w:left w:val="none" w:sz="0" w:space="0" w:color="auto"/>
            <w:bottom w:val="none" w:sz="0" w:space="0" w:color="auto"/>
            <w:right w:val="none" w:sz="0" w:space="0" w:color="auto"/>
          </w:divBdr>
          <w:divsChild>
            <w:div w:id="14680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56987">
      <w:bodyDiv w:val="1"/>
      <w:marLeft w:val="0"/>
      <w:marRight w:val="0"/>
      <w:marTop w:val="0"/>
      <w:marBottom w:val="0"/>
      <w:divBdr>
        <w:top w:val="none" w:sz="0" w:space="0" w:color="auto"/>
        <w:left w:val="none" w:sz="0" w:space="0" w:color="auto"/>
        <w:bottom w:val="none" w:sz="0" w:space="0" w:color="auto"/>
        <w:right w:val="none" w:sz="0" w:space="0" w:color="auto"/>
      </w:divBdr>
      <w:divsChild>
        <w:div w:id="166868001">
          <w:marLeft w:val="0"/>
          <w:marRight w:val="0"/>
          <w:marTop w:val="0"/>
          <w:marBottom w:val="0"/>
          <w:divBdr>
            <w:top w:val="none" w:sz="0" w:space="0" w:color="auto"/>
            <w:left w:val="none" w:sz="0" w:space="0" w:color="auto"/>
            <w:bottom w:val="none" w:sz="0" w:space="0" w:color="auto"/>
            <w:right w:val="none" w:sz="0" w:space="0" w:color="auto"/>
          </w:divBdr>
          <w:divsChild>
            <w:div w:id="20645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301</Words>
  <Characters>1782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X</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9</cp:revision>
  <dcterms:created xsi:type="dcterms:W3CDTF">2011-02-27T14:42:00Z</dcterms:created>
  <dcterms:modified xsi:type="dcterms:W3CDTF">2011-02-27T16:10:00Z</dcterms:modified>
</cp:coreProperties>
</file>