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7" w:rsidRPr="002A469F" w:rsidRDefault="00600A25" w:rsidP="002A469F">
      <w:pPr>
        <w:autoSpaceDE w:val="0"/>
        <w:autoSpaceDN w:val="0"/>
        <w:adjustRightInd w:val="0"/>
        <w:jc w:val="center"/>
        <w:rPr>
          <w:color w:val="000000"/>
          <w:sz w:val="64"/>
          <w:szCs w:val="64"/>
        </w:rPr>
      </w:pPr>
      <w:r w:rsidRPr="002A469F">
        <w:rPr>
          <w:color w:val="000000"/>
          <w:sz w:val="64"/>
          <w:szCs w:val="64"/>
        </w:rPr>
        <w:t>Minimální preventivní</w:t>
      </w:r>
      <w:r w:rsidR="002A469F" w:rsidRPr="002A469F">
        <w:rPr>
          <w:color w:val="000000"/>
          <w:sz w:val="64"/>
          <w:szCs w:val="64"/>
        </w:rPr>
        <w:t xml:space="preserve"> </w:t>
      </w:r>
      <w:r w:rsidRPr="002A469F">
        <w:rPr>
          <w:color w:val="000000"/>
          <w:sz w:val="64"/>
          <w:szCs w:val="64"/>
        </w:rPr>
        <w:t>program</w:t>
      </w:r>
    </w:p>
    <w:p w:rsidR="00600A25" w:rsidRPr="002A469F" w:rsidRDefault="001D25CD" w:rsidP="002A469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  <w:r w:rsidRPr="002A469F">
        <w:rPr>
          <w:color w:val="000000"/>
          <w:sz w:val="56"/>
          <w:szCs w:val="56"/>
        </w:rPr>
        <w:t>Gymnázium</w:t>
      </w:r>
      <w:r w:rsidR="009A29D0" w:rsidRPr="002A469F">
        <w:rPr>
          <w:color w:val="000000"/>
          <w:sz w:val="56"/>
          <w:szCs w:val="56"/>
        </w:rPr>
        <w:t xml:space="preserve"> Na Vítězné pláni, Praha 4</w:t>
      </w:r>
    </w:p>
    <w:p w:rsidR="00BB0F27" w:rsidRPr="001D25CD" w:rsidRDefault="00BB0F27" w:rsidP="001D25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25CD" w:rsidRPr="001D25CD" w:rsidRDefault="001D25CD" w:rsidP="00600A25">
      <w:pPr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1D25CD" w:rsidRPr="001D25CD" w:rsidRDefault="001D25CD" w:rsidP="00600A25">
      <w:pPr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600A25" w:rsidRPr="001D25CD" w:rsidRDefault="009A29D0" w:rsidP="002A469F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34"/>
          <w:szCs w:val="34"/>
        </w:rPr>
      </w:pPr>
      <w:r w:rsidRPr="001D25CD">
        <w:rPr>
          <w:color w:val="000000"/>
          <w:sz w:val="34"/>
          <w:szCs w:val="34"/>
        </w:rPr>
        <w:t>Úvo</w:t>
      </w:r>
      <w:r w:rsidR="00600A25" w:rsidRPr="001D25CD">
        <w:rPr>
          <w:color w:val="000000"/>
          <w:sz w:val="34"/>
          <w:szCs w:val="34"/>
        </w:rPr>
        <w:t>d</w:t>
      </w:r>
    </w:p>
    <w:p w:rsidR="00600A25" w:rsidRPr="004E7DCD" w:rsidRDefault="00BB0F27" w:rsidP="00E226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Minimální preventivní program v</w:t>
      </w:r>
      <w:r w:rsidR="00600A25" w:rsidRPr="004E7DCD">
        <w:rPr>
          <w:color w:val="000000"/>
          <w:sz w:val="22"/>
          <w:szCs w:val="22"/>
        </w:rPr>
        <w:t>ychází ze školní strategie primární prevence, jejímž hlavním cílem je</w:t>
      </w:r>
      <w:r w:rsidR="009A29D0" w:rsidRPr="004E7DCD">
        <w:rPr>
          <w:color w:val="000000"/>
          <w:sz w:val="22"/>
          <w:szCs w:val="22"/>
        </w:rPr>
        <w:t xml:space="preserve"> </w:t>
      </w:r>
      <w:r w:rsidR="00546049" w:rsidRPr="004E7DCD">
        <w:rPr>
          <w:color w:val="000000"/>
          <w:sz w:val="22"/>
          <w:szCs w:val="22"/>
        </w:rPr>
        <w:t>vytvoř</w:t>
      </w:r>
      <w:r w:rsidR="00600A25" w:rsidRPr="004E7DCD">
        <w:rPr>
          <w:color w:val="000000"/>
          <w:sz w:val="22"/>
          <w:szCs w:val="22"/>
        </w:rPr>
        <w:t xml:space="preserve">ení a udržení optimálního sociálního </w:t>
      </w:r>
      <w:r w:rsidR="00546049" w:rsidRPr="004E7DCD">
        <w:rPr>
          <w:color w:val="000000"/>
          <w:sz w:val="22"/>
          <w:szCs w:val="22"/>
        </w:rPr>
        <w:t>klimatu ve škole. Na jeho tvorbě</w:t>
      </w:r>
      <w:r w:rsidR="00600A25" w:rsidRPr="004E7DCD">
        <w:rPr>
          <w:color w:val="000000"/>
          <w:sz w:val="22"/>
          <w:szCs w:val="22"/>
        </w:rPr>
        <w:t xml:space="preserve"> a realizaci se podílí celý pedagogický</w:t>
      </w:r>
      <w:r w:rsidR="009A29D0" w:rsidRPr="004E7DCD">
        <w:rPr>
          <w:color w:val="000000"/>
          <w:sz w:val="22"/>
          <w:szCs w:val="22"/>
        </w:rPr>
        <w:t xml:space="preserve"> </w:t>
      </w:r>
      <w:r w:rsidR="00546049" w:rsidRPr="004E7DCD">
        <w:rPr>
          <w:color w:val="000000"/>
          <w:sz w:val="22"/>
          <w:szCs w:val="22"/>
        </w:rPr>
        <w:t>sbor, rodič</w:t>
      </w:r>
      <w:r w:rsidR="00600A25" w:rsidRPr="004E7DCD">
        <w:rPr>
          <w:color w:val="000000"/>
          <w:sz w:val="22"/>
          <w:szCs w:val="22"/>
        </w:rPr>
        <w:t>e, odborníci a další instituce, které se zabývají prevencí rizikového chování. Koordinaci tvorby a</w:t>
      </w:r>
      <w:r w:rsidR="00003C22" w:rsidRPr="004E7DCD">
        <w:rPr>
          <w:color w:val="000000"/>
          <w:sz w:val="22"/>
          <w:szCs w:val="22"/>
        </w:rPr>
        <w:t xml:space="preserve"> </w:t>
      </w:r>
      <w:r w:rsidR="00487517" w:rsidRPr="004E7DCD">
        <w:rPr>
          <w:color w:val="000000"/>
          <w:sz w:val="22"/>
          <w:szCs w:val="22"/>
        </w:rPr>
        <w:t>vyhodnocení realizace zajišť</w:t>
      </w:r>
      <w:r w:rsidR="00600A25" w:rsidRPr="004E7DCD">
        <w:rPr>
          <w:color w:val="000000"/>
          <w:sz w:val="22"/>
          <w:szCs w:val="22"/>
        </w:rPr>
        <w:t>uje školní metodik prevence. Minimální preventivní</w:t>
      </w:r>
      <w:r w:rsidR="002E0610" w:rsidRPr="004E7DCD">
        <w:rPr>
          <w:color w:val="000000"/>
          <w:sz w:val="22"/>
          <w:szCs w:val="22"/>
        </w:rPr>
        <w:t xml:space="preserve"> program gymnázia Na Vítězné pláni</w:t>
      </w:r>
      <w:r w:rsidR="00600A25" w:rsidRPr="004E7DCD">
        <w:rPr>
          <w:color w:val="000000"/>
          <w:sz w:val="22"/>
          <w:szCs w:val="22"/>
        </w:rPr>
        <w:t xml:space="preserve"> (dále jen MPP) </w:t>
      </w:r>
      <w:r w:rsidR="004A1E34" w:rsidRPr="004E7DCD">
        <w:rPr>
          <w:color w:val="000000"/>
          <w:sz w:val="22"/>
          <w:szCs w:val="22"/>
        </w:rPr>
        <w:t xml:space="preserve">bude </w:t>
      </w:r>
      <w:r w:rsidR="00600A25" w:rsidRPr="004E7DCD">
        <w:rPr>
          <w:color w:val="000000"/>
          <w:sz w:val="22"/>
          <w:szCs w:val="22"/>
        </w:rPr>
        <w:t>každý rok</w:t>
      </w:r>
      <w:r w:rsidR="00487517" w:rsidRPr="004E7DCD">
        <w:rPr>
          <w:color w:val="000000"/>
          <w:sz w:val="22"/>
          <w:szCs w:val="22"/>
        </w:rPr>
        <w:t xml:space="preserve"> aktualizován a přizpů</w:t>
      </w:r>
      <w:r w:rsidR="00546049" w:rsidRPr="004E7DCD">
        <w:rPr>
          <w:color w:val="000000"/>
          <w:sz w:val="22"/>
          <w:szCs w:val="22"/>
        </w:rPr>
        <w:t>soben souč</w:t>
      </w:r>
      <w:r w:rsidR="00600A25" w:rsidRPr="004E7DCD">
        <w:rPr>
          <w:color w:val="000000"/>
          <w:sz w:val="22"/>
          <w:szCs w:val="22"/>
        </w:rPr>
        <w:t>asnému stavu a</w:t>
      </w:r>
      <w:r w:rsidR="002E0610" w:rsidRPr="004E7DCD">
        <w:rPr>
          <w:color w:val="000000"/>
          <w:sz w:val="22"/>
          <w:szCs w:val="22"/>
        </w:rPr>
        <w:t xml:space="preserve"> </w:t>
      </w:r>
      <w:r w:rsidR="00546049" w:rsidRPr="004E7DCD">
        <w:rPr>
          <w:color w:val="000000"/>
          <w:sz w:val="22"/>
          <w:szCs w:val="22"/>
        </w:rPr>
        <w:t>potř</w:t>
      </w:r>
      <w:r w:rsidR="00600A25" w:rsidRPr="004E7DCD">
        <w:rPr>
          <w:color w:val="000000"/>
          <w:sz w:val="22"/>
          <w:szCs w:val="22"/>
        </w:rPr>
        <w:t>ebám školy.</w:t>
      </w:r>
    </w:p>
    <w:p w:rsidR="001D25CD" w:rsidRPr="001D25CD" w:rsidRDefault="001D25CD" w:rsidP="00E226E5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600A25" w:rsidRPr="001D25CD" w:rsidRDefault="00600A25" w:rsidP="002A469F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34"/>
          <w:szCs w:val="34"/>
        </w:rPr>
      </w:pPr>
      <w:r w:rsidRPr="001D25CD">
        <w:rPr>
          <w:color w:val="000000"/>
          <w:sz w:val="34"/>
          <w:szCs w:val="34"/>
        </w:rPr>
        <w:t>Charakteristika školy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Název školy, adresa: </w:t>
      </w:r>
      <w:r w:rsidR="002E0610" w:rsidRPr="004E7DCD">
        <w:rPr>
          <w:color w:val="000000"/>
          <w:sz w:val="22"/>
          <w:szCs w:val="22"/>
        </w:rPr>
        <w:t>Gymnázium Praha 4, Na Vítězné pláni 1160, Praha 4, 14</w:t>
      </w:r>
      <w:r w:rsidR="005626A9">
        <w:rPr>
          <w:color w:val="000000"/>
          <w:sz w:val="22"/>
          <w:szCs w:val="22"/>
        </w:rPr>
        <w:t>0</w:t>
      </w:r>
      <w:r w:rsidR="002E0610" w:rsidRPr="004E7DCD">
        <w:rPr>
          <w:color w:val="000000"/>
          <w:sz w:val="22"/>
          <w:szCs w:val="22"/>
        </w:rPr>
        <w:t xml:space="preserve"> 00</w:t>
      </w:r>
    </w:p>
    <w:p w:rsidR="00600A25" w:rsidRPr="004E7DCD" w:rsidRDefault="002E0610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I</w:t>
      </w:r>
      <w:r w:rsidR="005626A9">
        <w:rPr>
          <w:color w:val="000000"/>
          <w:sz w:val="22"/>
          <w:szCs w:val="22"/>
        </w:rPr>
        <w:t>Č</w:t>
      </w:r>
      <w:r w:rsidRPr="004E7DCD">
        <w:rPr>
          <w:color w:val="000000"/>
          <w:sz w:val="22"/>
          <w:szCs w:val="22"/>
        </w:rPr>
        <w:t>O 00335487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I</w:t>
      </w:r>
      <w:r w:rsidR="00487517" w:rsidRPr="004E7DCD">
        <w:rPr>
          <w:color w:val="000000"/>
          <w:sz w:val="22"/>
          <w:szCs w:val="22"/>
        </w:rPr>
        <w:t>ZO ř</w:t>
      </w:r>
      <w:r w:rsidR="00680F0D" w:rsidRPr="004E7DCD">
        <w:rPr>
          <w:color w:val="000000"/>
          <w:sz w:val="22"/>
          <w:szCs w:val="22"/>
        </w:rPr>
        <w:t>editelství školy 600005143</w:t>
      </w:r>
    </w:p>
    <w:p w:rsidR="00600A25" w:rsidRPr="004E7DCD" w:rsidRDefault="00487517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Zř</w:t>
      </w:r>
      <w:r w:rsidR="00600A25" w:rsidRPr="004E7DCD">
        <w:rPr>
          <w:color w:val="000000"/>
          <w:sz w:val="22"/>
          <w:szCs w:val="22"/>
        </w:rPr>
        <w:t xml:space="preserve">izovatel: </w:t>
      </w:r>
      <w:r w:rsidR="00CB2354" w:rsidRPr="004E7DCD">
        <w:rPr>
          <w:color w:val="000000"/>
          <w:sz w:val="22"/>
          <w:szCs w:val="22"/>
        </w:rPr>
        <w:t>Hlavní město Praha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Kontakty: </w:t>
      </w:r>
      <w:r w:rsidR="000447AC">
        <w:rPr>
          <w:color w:val="000000"/>
          <w:sz w:val="22"/>
          <w:szCs w:val="22"/>
        </w:rPr>
        <w:t>telefon</w:t>
      </w:r>
      <w:r w:rsidR="00CB2354" w:rsidRPr="004E7DCD">
        <w:rPr>
          <w:color w:val="000000"/>
          <w:sz w:val="22"/>
          <w:szCs w:val="22"/>
        </w:rPr>
        <w:t>: 261</w:t>
      </w:r>
      <w:r w:rsidR="00AD1AAA">
        <w:rPr>
          <w:color w:val="000000"/>
          <w:sz w:val="22"/>
          <w:szCs w:val="22"/>
        </w:rPr>
        <w:t> </w:t>
      </w:r>
      <w:r w:rsidR="00CB2354" w:rsidRPr="004E7DCD">
        <w:rPr>
          <w:color w:val="000000"/>
          <w:sz w:val="22"/>
          <w:szCs w:val="22"/>
        </w:rPr>
        <w:t>109</w:t>
      </w:r>
      <w:r w:rsidR="00AD1AAA">
        <w:rPr>
          <w:color w:val="000000"/>
          <w:sz w:val="22"/>
          <w:szCs w:val="22"/>
        </w:rPr>
        <w:t xml:space="preserve"> </w:t>
      </w:r>
      <w:r w:rsidR="00CB2354" w:rsidRPr="004E7DCD">
        <w:rPr>
          <w:color w:val="000000"/>
          <w:sz w:val="22"/>
          <w:szCs w:val="22"/>
        </w:rPr>
        <w:t>611</w:t>
      </w:r>
    </w:p>
    <w:p w:rsidR="00600A25" w:rsidRPr="004E7DCD" w:rsidRDefault="000447AC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mobil</w:t>
      </w:r>
      <w:r w:rsidR="00CB2354" w:rsidRPr="004E7DCD">
        <w:rPr>
          <w:color w:val="000000"/>
          <w:sz w:val="22"/>
          <w:szCs w:val="22"/>
        </w:rPr>
        <w:t>: 728</w:t>
      </w:r>
      <w:r w:rsidR="00AD1AAA">
        <w:rPr>
          <w:color w:val="000000"/>
          <w:sz w:val="22"/>
          <w:szCs w:val="22"/>
        </w:rPr>
        <w:t xml:space="preserve"> </w:t>
      </w:r>
      <w:r w:rsidR="00CB2354" w:rsidRPr="004E7DCD">
        <w:rPr>
          <w:color w:val="000000"/>
          <w:sz w:val="22"/>
          <w:szCs w:val="22"/>
        </w:rPr>
        <w:t>917</w:t>
      </w:r>
      <w:r w:rsidR="00AD1AAA">
        <w:rPr>
          <w:color w:val="000000"/>
          <w:sz w:val="22"/>
          <w:szCs w:val="22"/>
        </w:rPr>
        <w:t xml:space="preserve"> </w:t>
      </w:r>
      <w:r w:rsidR="00CB2354" w:rsidRPr="004E7DCD">
        <w:rPr>
          <w:color w:val="000000"/>
          <w:sz w:val="22"/>
          <w:szCs w:val="22"/>
        </w:rPr>
        <w:t>505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bookmarkStart w:id="0" w:name="_GoBack"/>
      <w:bookmarkEnd w:id="0"/>
      <w:r w:rsidRPr="004E7DCD">
        <w:rPr>
          <w:color w:val="000000"/>
          <w:sz w:val="22"/>
          <w:szCs w:val="22"/>
        </w:rPr>
        <w:t xml:space="preserve">adresa školy: e-mail : </w:t>
      </w:r>
      <w:r w:rsidR="00CB2354" w:rsidRPr="004E7DCD">
        <w:rPr>
          <w:color w:val="0000FF"/>
          <w:sz w:val="22"/>
          <w:szCs w:val="22"/>
        </w:rPr>
        <w:t>mail@gvp</w:t>
      </w:r>
      <w:r w:rsidRPr="004E7DCD">
        <w:rPr>
          <w:color w:val="0000FF"/>
          <w:sz w:val="22"/>
          <w:szCs w:val="22"/>
        </w:rPr>
        <w:t>.cz</w:t>
      </w:r>
    </w:p>
    <w:p w:rsidR="00600A25" w:rsidRPr="004E7DCD" w:rsidRDefault="00487517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4E7DCD">
        <w:rPr>
          <w:color w:val="000000"/>
          <w:sz w:val="22"/>
          <w:szCs w:val="22"/>
        </w:rPr>
        <w:t>adresa zamě</w:t>
      </w:r>
      <w:r w:rsidR="00600A25" w:rsidRPr="004E7DCD">
        <w:rPr>
          <w:color w:val="000000"/>
          <w:sz w:val="22"/>
          <w:szCs w:val="22"/>
        </w:rPr>
        <w:t>stnanc</w:t>
      </w:r>
      <w:r w:rsidRPr="004E7DCD">
        <w:rPr>
          <w:color w:val="000000"/>
          <w:sz w:val="22"/>
          <w:szCs w:val="22"/>
        </w:rPr>
        <w:t>ů</w:t>
      </w:r>
      <w:r w:rsidR="00600A25" w:rsidRPr="004E7DCD">
        <w:rPr>
          <w:color w:val="000000"/>
          <w:sz w:val="22"/>
          <w:szCs w:val="22"/>
        </w:rPr>
        <w:t xml:space="preserve">: </w:t>
      </w:r>
      <w:r w:rsidR="000447AC">
        <w:rPr>
          <w:color w:val="0000FF"/>
          <w:sz w:val="22"/>
          <w:szCs w:val="22"/>
        </w:rPr>
        <w:t>prijmeni</w:t>
      </w:r>
      <w:r w:rsidR="00CB2354" w:rsidRPr="004E7DCD">
        <w:rPr>
          <w:color w:val="0000FF"/>
          <w:sz w:val="22"/>
          <w:szCs w:val="22"/>
        </w:rPr>
        <w:t>@gvp</w:t>
      </w:r>
      <w:r w:rsidR="00600A25" w:rsidRPr="004E7DCD">
        <w:rPr>
          <w:color w:val="0000FF"/>
          <w:sz w:val="22"/>
          <w:szCs w:val="22"/>
        </w:rPr>
        <w:t>.cz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www stránka: </w:t>
      </w:r>
      <w:r w:rsidR="00CB2354" w:rsidRPr="004E7DCD">
        <w:rPr>
          <w:color w:val="0000FF"/>
          <w:sz w:val="22"/>
          <w:szCs w:val="22"/>
        </w:rPr>
        <w:t>www.gvp</w:t>
      </w:r>
      <w:r w:rsidRPr="004E7DCD">
        <w:rPr>
          <w:color w:val="0000FF"/>
          <w:sz w:val="22"/>
          <w:szCs w:val="22"/>
        </w:rPr>
        <w:t>.cz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bankovní spojení: </w:t>
      </w:r>
      <w:r w:rsidR="00487517" w:rsidRPr="004E7DCD">
        <w:rPr>
          <w:color w:val="000000"/>
          <w:sz w:val="22"/>
          <w:szCs w:val="22"/>
        </w:rPr>
        <w:t xml:space="preserve"> </w:t>
      </w:r>
      <w:proofErr w:type="spellStart"/>
      <w:r w:rsidR="00487517" w:rsidRPr="004E7DCD">
        <w:rPr>
          <w:color w:val="000000"/>
          <w:sz w:val="22"/>
          <w:szCs w:val="22"/>
        </w:rPr>
        <w:t>č</w:t>
      </w:r>
      <w:r w:rsidR="00F63536" w:rsidRPr="004E7DCD">
        <w:rPr>
          <w:color w:val="000000"/>
          <w:sz w:val="22"/>
          <w:szCs w:val="22"/>
        </w:rPr>
        <w:t>.ú</w:t>
      </w:r>
      <w:proofErr w:type="spellEnd"/>
      <w:r w:rsidR="00F63536" w:rsidRPr="004E7DCD">
        <w:rPr>
          <w:color w:val="000000"/>
          <w:sz w:val="22"/>
          <w:szCs w:val="22"/>
        </w:rPr>
        <w:t>.: 5553004 / 01</w:t>
      </w:r>
      <w:r w:rsidRPr="004E7DCD">
        <w:rPr>
          <w:color w:val="000000"/>
          <w:sz w:val="22"/>
          <w:szCs w:val="22"/>
        </w:rPr>
        <w:t>00</w:t>
      </w:r>
    </w:p>
    <w:p w:rsidR="00600A25" w:rsidRPr="004E7DCD" w:rsidRDefault="00487517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Ř</w:t>
      </w:r>
      <w:r w:rsidR="00600A25" w:rsidRPr="004E7DCD">
        <w:rPr>
          <w:color w:val="000000"/>
          <w:sz w:val="22"/>
          <w:szCs w:val="22"/>
        </w:rPr>
        <w:t xml:space="preserve">editel školy: </w:t>
      </w:r>
      <w:r w:rsidR="00F63536" w:rsidRPr="004E7DCD">
        <w:rPr>
          <w:color w:val="000000"/>
          <w:sz w:val="22"/>
          <w:szCs w:val="22"/>
        </w:rPr>
        <w:t xml:space="preserve">PhDr. Jaroslav </w:t>
      </w:r>
      <w:proofErr w:type="spellStart"/>
      <w:r w:rsidR="00F63536" w:rsidRPr="004E7DCD">
        <w:rPr>
          <w:color w:val="000000"/>
          <w:sz w:val="22"/>
          <w:szCs w:val="22"/>
        </w:rPr>
        <w:t>Mervínský</w:t>
      </w:r>
      <w:proofErr w:type="spellEnd"/>
      <w:r w:rsidR="00546049" w:rsidRPr="004E7DCD">
        <w:rPr>
          <w:color w:val="000000"/>
          <w:sz w:val="22"/>
          <w:szCs w:val="22"/>
        </w:rPr>
        <w:t>, tel.: 261</w:t>
      </w:r>
      <w:r w:rsidR="00AD1AAA">
        <w:rPr>
          <w:color w:val="000000"/>
          <w:sz w:val="22"/>
          <w:szCs w:val="22"/>
        </w:rPr>
        <w:t> </w:t>
      </w:r>
      <w:r w:rsidR="00546049" w:rsidRPr="004E7DCD">
        <w:rPr>
          <w:color w:val="000000"/>
          <w:sz w:val="22"/>
          <w:szCs w:val="22"/>
        </w:rPr>
        <w:t>109</w:t>
      </w:r>
      <w:r w:rsidR="00AD1AAA">
        <w:rPr>
          <w:color w:val="000000"/>
          <w:sz w:val="22"/>
          <w:szCs w:val="22"/>
        </w:rPr>
        <w:t xml:space="preserve"> </w:t>
      </w:r>
      <w:r w:rsidR="00546049" w:rsidRPr="004E7DCD">
        <w:rPr>
          <w:color w:val="000000"/>
          <w:sz w:val="22"/>
          <w:szCs w:val="22"/>
        </w:rPr>
        <w:t>622, 605</w:t>
      </w:r>
      <w:r w:rsidR="00AD1AAA">
        <w:rPr>
          <w:color w:val="000000"/>
          <w:sz w:val="22"/>
          <w:szCs w:val="22"/>
        </w:rPr>
        <w:t> </w:t>
      </w:r>
      <w:r w:rsidR="00546049" w:rsidRPr="004E7DCD">
        <w:rPr>
          <w:color w:val="000000"/>
          <w:sz w:val="22"/>
          <w:szCs w:val="22"/>
        </w:rPr>
        <w:t>282</w:t>
      </w:r>
      <w:r w:rsidR="00AD1AAA">
        <w:rPr>
          <w:color w:val="000000"/>
          <w:sz w:val="22"/>
          <w:szCs w:val="22"/>
        </w:rPr>
        <w:t xml:space="preserve"> </w:t>
      </w:r>
      <w:r w:rsidR="00546049" w:rsidRPr="004E7DCD">
        <w:rPr>
          <w:color w:val="000000"/>
          <w:sz w:val="22"/>
          <w:szCs w:val="22"/>
        </w:rPr>
        <w:t>446</w:t>
      </w:r>
    </w:p>
    <w:p w:rsidR="00F63536" w:rsidRPr="004E7DCD" w:rsidRDefault="00487517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Asisten</w:t>
      </w:r>
      <w:r w:rsidR="00F63536" w:rsidRPr="004E7DCD">
        <w:rPr>
          <w:color w:val="000000"/>
          <w:sz w:val="22"/>
          <w:szCs w:val="22"/>
        </w:rPr>
        <w:t xml:space="preserve">tka ředitele: Věra Plháková, tel.: </w:t>
      </w:r>
      <w:r w:rsidR="00546049" w:rsidRPr="004E7DCD">
        <w:rPr>
          <w:color w:val="000000"/>
          <w:sz w:val="22"/>
          <w:szCs w:val="22"/>
        </w:rPr>
        <w:t>261</w:t>
      </w:r>
      <w:r w:rsidR="00AD1AAA">
        <w:rPr>
          <w:color w:val="000000"/>
          <w:sz w:val="22"/>
          <w:szCs w:val="22"/>
        </w:rPr>
        <w:t> </w:t>
      </w:r>
      <w:r w:rsidR="00546049" w:rsidRPr="004E7DCD">
        <w:rPr>
          <w:color w:val="000000"/>
          <w:sz w:val="22"/>
          <w:szCs w:val="22"/>
        </w:rPr>
        <w:t>109</w:t>
      </w:r>
      <w:r w:rsidR="00AD1AAA">
        <w:rPr>
          <w:color w:val="000000"/>
          <w:sz w:val="22"/>
          <w:szCs w:val="22"/>
        </w:rPr>
        <w:t xml:space="preserve"> </w:t>
      </w:r>
      <w:r w:rsidR="00546049" w:rsidRPr="004E7DCD">
        <w:rPr>
          <w:color w:val="000000"/>
          <w:sz w:val="22"/>
          <w:szCs w:val="22"/>
        </w:rPr>
        <w:t>623</w:t>
      </w:r>
    </w:p>
    <w:p w:rsidR="00600A25" w:rsidRPr="004E7DCD" w:rsidRDefault="00487517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Zástupci ř</w:t>
      </w:r>
      <w:r w:rsidR="00600A25" w:rsidRPr="004E7DCD">
        <w:rPr>
          <w:color w:val="000000"/>
          <w:sz w:val="22"/>
          <w:szCs w:val="22"/>
        </w:rPr>
        <w:t xml:space="preserve">editele: </w:t>
      </w:r>
      <w:r w:rsidR="000804BD">
        <w:rPr>
          <w:color w:val="000000"/>
          <w:sz w:val="22"/>
          <w:szCs w:val="22"/>
        </w:rPr>
        <w:t xml:space="preserve">Mgr. Martin Horyna, Mgr. Pavla </w:t>
      </w:r>
      <w:proofErr w:type="spellStart"/>
      <w:r w:rsidR="000804BD">
        <w:rPr>
          <w:color w:val="000000"/>
          <w:sz w:val="22"/>
          <w:szCs w:val="22"/>
        </w:rPr>
        <w:t>Imramovská</w:t>
      </w:r>
      <w:proofErr w:type="spellEnd"/>
    </w:p>
    <w:p w:rsidR="00600A25" w:rsidRPr="004E7DCD" w:rsidRDefault="00651196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Výchovný poradce</w:t>
      </w:r>
      <w:r w:rsidR="00600A25" w:rsidRPr="004E7DCD">
        <w:rPr>
          <w:color w:val="000000"/>
          <w:sz w:val="22"/>
          <w:szCs w:val="22"/>
        </w:rPr>
        <w:t xml:space="preserve">: </w:t>
      </w:r>
      <w:r w:rsidR="000804BD">
        <w:rPr>
          <w:color w:val="000000"/>
          <w:sz w:val="22"/>
          <w:szCs w:val="22"/>
        </w:rPr>
        <w:t>Mgr. Naděžda Brousilová</w:t>
      </w:r>
    </w:p>
    <w:p w:rsidR="001A1418" w:rsidRPr="004E7DCD" w:rsidRDefault="001A1418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Školní psycholog: </w:t>
      </w:r>
      <w:r w:rsidR="008C0FC9">
        <w:rPr>
          <w:color w:val="000000"/>
          <w:sz w:val="22"/>
          <w:szCs w:val="22"/>
        </w:rPr>
        <w:t>Ph</w:t>
      </w:r>
      <w:r w:rsidR="00A166E6" w:rsidRPr="004E7DCD">
        <w:rPr>
          <w:color w:val="000000"/>
          <w:sz w:val="22"/>
          <w:szCs w:val="22"/>
        </w:rPr>
        <w:t xml:space="preserve">Dr. </w:t>
      </w:r>
      <w:r w:rsidR="008C0FC9">
        <w:rPr>
          <w:color w:val="000000"/>
          <w:sz w:val="22"/>
          <w:szCs w:val="22"/>
        </w:rPr>
        <w:t>Vladislava</w:t>
      </w:r>
      <w:r w:rsidRPr="004E7DCD">
        <w:rPr>
          <w:color w:val="000000"/>
          <w:sz w:val="22"/>
          <w:szCs w:val="22"/>
        </w:rPr>
        <w:t xml:space="preserve"> Moravčíková</w:t>
      </w:r>
    </w:p>
    <w:p w:rsidR="00600A25" w:rsidRPr="004E7DCD" w:rsidRDefault="00F63536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Školní metodik</w:t>
      </w:r>
      <w:r w:rsidR="00600A25" w:rsidRPr="004E7DCD">
        <w:rPr>
          <w:color w:val="000000"/>
          <w:sz w:val="22"/>
          <w:szCs w:val="22"/>
        </w:rPr>
        <w:t xml:space="preserve"> prevence: </w:t>
      </w:r>
      <w:r w:rsidR="00A434ED">
        <w:rPr>
          <w:color w:val="000000"/>
          <w:sz w:val="22"/>
          <w:szCs w:val="22"/>
        </w:rPr>
        <w:t>RNDr.</w:t>
      </w:r>
      <w:r w:rsidRPr="004E7DCD">
        <w:rPr>
          <w:color w:val="000000"/>
          <w:sz w:val="22"/>
          <w:szCs w:val="22"/>
        </w:rPr>
        <w:t xml:space="preserve"> </w:t>
      </w:r>
      <w:r w:rsidR="00AD1AAA">
        <w:rPr>
          <w:color w:val="000000"/>
          <w:sz w:val="22"/>
          <w:szCs w:val="22"/>
        </w:rPr>
        <w:t>Milan Kvíz</w:t>
      </w:r>
      <w:r w:rsidR="00546049" w:rsidRPr="004E7DCD">
        <w:rPr>
          <w:color w:val="000000"/>
          <w:sz w:val="22"/>
          <w:szCs w:val="22"/>
        </w:rPr>
        <w:t xml:space="preserve">, tel.: </w:t>
      </w:r>
      <w:r w:rsidR="00AD1AAA">
        <w:rPr>
          <w:color w:val="000000"/>
          <w:sz w:val="22"/>
          <w:szCs w:val="22"/>
        </w:rPr>
        <w:t>261 109 614</w:t>
      </w:r>
      <w:r w:rsidR="00600A25" w:rsidRPr="004E7DCD">
        <w:rPr>
          <w:color w:val="000000"/>
          <w:sz w:val="22"/>
          <w:szCs w:val="22"/>
        </w:rPr>
        <w:t xml:space="preserve"> </w:t>
      </w:r>
    </w:p>
    <w:p w:rsidR="008C0FC9" w:rsidRDefault="00F63536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Gymnázium Na Vítězné pláni</w:t>
      </w:r>
      <w:r w:rsidR="00487517" w:rsidRPr="004E7DCD">
        <w:rPr>
          <w:color w:val="000000"/>
          <w:sz w:val="22"/>
          <w:szCs w:val="22"/>
        </w:rPr>
        <w:t xml:space="preserve"> je střední všeobecně vzdě</w:t>
      </w:r>
      <w:r w:rsidR="00600A25" w:rsidRPr="004E7DCD">
        <w:rPr>
          <w:color w:val="000000"/>
          <w:sz w:val="22"/>
          <w:szCs w:val="22"/>
        </w:rPr>
        <w:t xml:space="preserve">lávací </w:t>
      </w:r>
      <w:r w:rsidR="00487517" w:rsidRPr="004E7DCD">
        <w:rPr>
          <w:color w:val="000000"/>
          <w:sz w:val="22"/>
          <w:szCs w:val="22"/>
        </w:rPr>
        <w:t>škola, jejíž hlavním cílem je př</w:t>
      </w:r>
      <w:r w:rsidR="00600A25" w:rsidRPr="004E7DCD">
        <w:rPr>
          <w:color w:val="000000"/>
          <w:sz w:val="22"/>
          <w:szCs w:val="22"/>
        </w:rPr>
        <w:t>ipravovat žáky ke</w:t>
      </w:r>
      <w:r w:rsidR="00546049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studiu na vysoké škole.</w:t>
      </w:r>
      <w:r w:rsidR="001A1418" w:rsidRPr="004E7DCD">
        <w:rPr>
          <w:color w:val="000000"/>
          <w:sz w:val="22"/>
          <w:szCs w:val="22"/>
        </w:rPr>
        <w:t xml:space="preserve"> 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Minim</w:t>
      </w:r>
      <w:r w:rsidR="00487517" w:rsidRPr="004E7DCD">
        <w:rPr>
          <w:color w:val="000000"/>
          <w:sz w:val="22"/>
          <w:szCs w:val="22"/>
        </w:rPr>
        <w:t>ální preventivní program je zaměřen na prevenci a vzdělávání žáku gymnázia ve vě</w:t>
      </w:r>
      <w:r w:rsidRPr="004E7DCD">
        <w:rPr>
          <w:color w:val="000000"/>
          <w:sz w:val="22"/>
          <w:szCs w:val="22"/>
        </w:rPr>
        <w:t>kové kategorii</w:t>
      </w:r>
      <w:r w:rsidR="00546049" w:rsidRPr="004E7DCD">
        <w:rPr>
          <w:color w:val="000000"/>
          <w:sz w:val="22"/>
          <w:szCs w:val="22"/>
        </w:rPr>
        <w:t xml:space="preserve"> </w:t>
      </w:r>
      <w:r w:rsidR="00487517" w:rsidRPr="004E7DCD">
        <w:rPr>
          <w:color w:val="000000"/>
          <w:sz w:val="22"/>
          <w:szCs w:val="22"/>
        </w:rPr>
        <w:t>od 12 – 19 le</w:t>
      </w:r>
      <w:r w:rsidR="001A1418" w:rsidRPr="004E7DCD">
        <w:rPr>
          <w:color w:val="000000"/>
          <w:sz w:val="22"/>
          <w:szCs w:val="22"/>
        </w:rPr>
        <w:t xml:space="preserve">t. 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Cílové skupiny: starší školní vek 12 –15 let</w:t>
      </w:r>
    </w:p>
    <w:p w:rsidR="00600A25" w:rsidRPr="004E7DCD" w:rsidRDefault="001A1418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                         </w:t>
      </w:r>
      <w:r w:rsidR="00651196">
        <w:rPr>
          <w:color w:val="000000"/>
          <w:sz w:val="22"/>
          <w:szCs w:val="22"/>
        </w:rPr>
        <w:t xml:space="preserve"> </w:t>
      </w:r>
      <w:r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 xml:space="preserve">mladiství </w:t>
      </w:r>
      <w:r w:rsidR="00B82D4D">
        <w:rPr>
          <w:color w:val="000000"/>
          <w:sz w:val="22"/>
          <w:szCs w:val="22"/>
        </w:rPr>
        <w:t xml:space="preserve">           </w:t>
      </w:r>
      <w:r w:rsidR="00600A25" w:rsidRPr="004E7DCD">
        <w:rPr>
          <w:color w:val="000000"/>
          <w:sz w:val="22"/>
          <w:szCs w:val="22"/>
        </w:rPr>
        <w:t>15 – 18 let</w:t>
      </w:r>
    </w:p>
    <w:p w:rsidR="00600A25" w:rsidRPr="004E7DCD" w:rsidRDefault="001A1418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                        </w:t>
      </w:r>
      <w:r w:rsidR="00651196">
        <w:rPr>
          <w:color w:val="000000"/>
          <w:sz w:val="22"/>
          <w:szCs w:val="22"/>
        </w:rPr>
        <w:t xml:space="preserve"> </w:t>
      </w:r>
      <w:r w:rsidRPr="004E7DCD">
        <w:rPr>
          <w:color w:val="000000"/>
          <w:sz w:val="22"/>
          <w:szCs w:val="22"/>
        </w:rPr>
        <w:t xml:space="preserve">  </w:t>
      </w:r>
      <w:r w:rsidR="00EC35BC" w:rsidRPr="004E7DCD">
        <w:rPr>
          <w:color w:val="000000"/>
          <w:sz w:val="22"/>
          <w:szCs w:val="22"/>
        </w:rPr>
        <w:t>dospě</w:t>
      </w:r>
      <w:r w:rsidR="00600A25" w:rsidRPr="004E7DCD">
        <w:rPr>
          <w:color w:val="000000"/>
          <w:sz w:val="22"/>
          <w:szCs w:val="22"/>
        </w:rPr>
        <w:t xml:space="preserve">lí </w:t>
      </w:r>
      <w:r w:rsidR="00B82D4D">
        <w:rPr>
          <w:color w:val="000000"/>
          <w:sz w:val="22"/>
          <w:szCs w:val="22"/>
        </w:rPr>
        <w:t xml:space="preserve">               </w:t>
      </w:r>
      <w:smartTag w:uri="urn:schemas-microsoft-com:office:smarttags" w:element="metricconverter">
        <w:smartTagPr>
          <w:attr w:name="ProductID" w:val="18 a"/>
        </w:smartTagPr>
        <w:r w:rsidR="00600A25" w:rsidRPr="004E7DCD">
          <w:rPr>
            <w:color w:val="000000"/>
            <w:sz w:val="22"/>
            <w:szCs w:val="22"/>
          </w:rPr>
          <w:t>18 a</w:t>
        </w:r>
      </w:smartTag>
      <w:r w:rsidR="00600A25" w:rsidRPr="004E7DCD">
        <w:rPr>
          <w:color w:val="000000"/>
          <w:sz w:val="22"/>
          <w:szCs w:val="22"/>
        </w:rPr>
        <w:t xml:space="preserve"> více let</w:t>
      </w:r>
    </w:p>
    <w:p w:rsidR="00600A25" w:rsidRPr="004E7DCD" w:rsidRDefault="00EC35BC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Realizač</w:t>
      </w:r>
      <w:r w:rsidR="00600A25" w:rsidRPr="004E7DCD">
        <w:rPr>
          <w:color w:val="000000"/>
          <w:sz w:val="22"/>
          <w:szCs w:val="22"/>
        </w:rPr>
        <w:t>ní tým: pedagogové</w:t>
      </w:r>
      <w:r w:rsidRPr="004E7DCD">
        <w:rPr>
          <w:color w:val="000000"/>
          <w:sz w:val="22"/>
          <w:szCs w:val="22"/>
        </w:rPr>
        <w:t xml:space="preserve">, </w:t>
      </w:r>
      <w:r w:rsidR="001A1418" w:rsidRPr="004E7DCD">
        <w:rPr>
          <w:color w:val="000000"/>
          <w:sz w:val="22"/>
          <w:szCs w:val="22"/>
        </w:rPr>
        <w:t xml:space="preserve">školní psycholog, </w:t>
      </w:r>
      <w:r w:rsidRPr="004E7DCD">
        <w:rPr>
          <w:color w:val="000000"/>
          <w:sz w:val="22"/>
          <w:szCs w:val="22"/>
        </w:rPr>
        <w:t>nepedagogič</w:t>
      </w:r>
      <w:r w:rsidR="00600A25" w:rsidRPr="004E7DCD">
        <w:rPr>
          <w:color w:val="000000"/>
          <w:sz w:val="22"/>
          <w:szCs w:val="22"/>
        </w:rPr>
        <w:t>tí pracovníci školy</w:t>
      </w:r>
      <w:r w:rsidRPr="004E7DCD">
        <w:rPr>
          <w:color w:val="000000"/>
          <w:sz w:val="22"/>
          <w:szCs w:val="22"/>
        </w:rPr>
        <w:t xml:space="preserve">, </w:t>
      </w:r>
      <w:r w:rsidR="00600A25" w:rsidRPr="004E7DCD">
        <w:rPr>
          <w:color w:val="000000"/>
          <w:sz w:val="22"/>
          <w:szCs w:val="22"/>
        </w:rPr>
        <w:t>studenti</w:t>
      </w:r>
    </w:p>
    <w:p w:rsidR="00B14F1C" w:rsidRDefault="00B14F1C" w:rsidP="00600A25">
      <w:pPr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600A25" w:rsidRPr="001D25CD" w:rsidRDefault="00546049" w:rsidP="002A469F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34"/>
          <w:szCs w:val="34"/>
        </w:rPr>
      </w:pPr>
      <w:r w:rsidRPr="001D25CD">
        <w:rPr>
          <w:color w:val="000000"/>
          <w:sz w:val="34"/>
          <w:szCs w:val="34"/>
        </w:rPr>
        <w:t>Analýza souč</w:t>
      </w:r>
      <w:r w:rsidR="00600A25" w:rsidRPr="001D25CD">
        <w:rPr>
          <w:color w:val="000000"/>
          <w:sz w:val="34"/>
          <w:szCs w:val="34"/>
        </w:rPr>
        <w:t>asného stavu</w:t>
      </w:r>
    </w:p>
    <w:p w:rsidR="00B14F1C" w:rsidRPr="004E7DCD" w:rsidRDefault="001C1747" w:rsidP="00B14F1C">
      <w:pPr>
        <w:autoSpaceDE w:val="0"/>
        <w:autoSpaceDN w:val="0"/>
        <w:adjustRightInd w:val="0"/>
        <w:jc w:val="both"/>
        <w:rPr>
          <w:spacing w:val="7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    </w:t>
      </w:r>
      <w:r w:rsidR="00B14F1C" w:rsidRPr="004E7DCD">
        <w:rPr>
          <w:color w:val="000000"/>
          <w:sz w:val="22"/>
          <w:szCs w:val="22"/>
        </w:rPr>
        <w:t xml:space="preserve"> </w:t>
      </w:r>
      <w:r w:rsidR="000804BD">
        <w:rPr>
          <w:spacing w:val="7"/>
          <w:sz w:val="22"/>
          <w:szCs w:val="22"/>
        </w:rPr>
        <w:t>Ve školním roce 201</w:t>
      </w:r>
      <w:r w:rsidR="003D312A">
        <w:rPr>
          <w:spacing w:val="7"/>
          <w:sz w:val="22"/>
          <w:szCs w:val="22"/>
        </w:rPr>
        <w:t>9</w:t>
      </w:r>
      <w:r w:rsidR="000804BD">
        <w:rPr>
          <w:spacing w:val="7"/>
          <w:sz w:val="22"/>
          <w:szCs w:val="22"/>
        </w:rPr>
        <w:t>/20</w:t>
      </w:r>
      <w:r w:rsidR="003D312A">
        <w:rPr>
          <w:spacing w:val="7"/>
          <w:sz w:val="22"/>
          <w:szCs w:val="22"/>
        </w:rPr>
        <w:t>20</w:t>
      </w:r>
      <w:r w:rsidR="00B82D4D">
        <w:rPr>
          <w:spacing w:val="7"/>
          <w:sz w:val="22"/>
          <w:szCs w:val="22"/>
        </w:rPr>
        <w:t xml:space="preserve"> studuje na zdejším gymnáziu 6</w:t>
      </w:r>
      <w:r w:rsidR="003D312A">
        <w:rPr>
          <w:spacing w:val="7"/>
          <w:sz w:val="22"/>
          <w:szCs w:val="22"/>
        </w:rPr>
        <w:t>6</w:t>
      </w:r>
      <w:r w:rsidR="00B82D4D">
        <w:rPr>
          <w:spacing w:val="7"/>
          <w:sz w:val="22"/>
          <w:szCs w:val="22"/>
        </w:rPr>
        <w:t>0 žáků v 22</w:t>
      </w:r>
      <w:r w:rsidR="00651196">
        <w:rPr>
          <w:spacing w:val="7"/>
          <w:sz w:val="22"/>
          <w:szCs w:val="22"/>
        </w:rPr>
        <w:t xml:space="preserve"> třídách. Je z</w:t>
      </w:r>
      <w:r w:rsidR="00B82D4D">
        <w:rPr>
          <w:spacing w:val="7"/>
          <w:sz w:val="22"/>
          <w:szCs w:val="22"/>
        </w:rPr>
        <w:t>de 8 tříd čtyřletého studia a 14</w:t>
      </w:r>
      <w:r w:rsidR="00B14F1C" w:rsidRPr="004E7DCD">
        <w:rPr>
          <w:spacing w:val="7"/>
          <w:sz w:val="22"/>
          <w:szCs w:val="22"/>
        </w:rPr>
        <w:t xml:space="preserve"> tříd šestiletého studia. Studenty vyučuje </w:t>
      </w:r>
      <w:r w:rsidR="003D312A">
        <w:rPr>
          <w:spacing w:val="7"/>
          <w:sz w:val="22"/>
          <w:szCs w:val="22"/>
        </w:rPr>
        <w:t>63</w:t>
      </w:r>
      <w:r w:rsidR="00B14F1C" w:rsidRPr="004E7DCD">
        <w:rPr>
          <w:spacing w:val="7"/>
          <w:sz w:val="22"/>
          <w:szCs w:val="22"/>
        </w:rPr>
        <w:t xml:space="preserve"> učitelů, z nichž jsou všichni vysokoškolsky vzdělaní. Budova š</w:t>
      </w:r>
      <w:r w:rsidR="000804BD">
        <w:rPr>
          <w:spacing w:val="7"/>
          <w:sz w:val="22"/>
          <w:szCs w:val="22"/>
        </w:rPr>
        <w:t xml:space="preserve">koly je starší, </w:t>
      </w:r>
      <w:r w:rsidR="00A434ED">
        <w:rPr>
          <w:spacing w:val="7"/>
          <w:sz w:val="22"/>
          <w:szCs w:val="22"/>
        </w:rPr>
        <w:t xml:space="preserve"> </w:t>
      </w:r>
      <w:r w:rsidR="000804BD">
        <w:rPr>
          <w:spacing w:val="7"/>
          <w:sz w:val="22"/>
          <w:szCs w:val="22"/>
        </w:rPr>
        <w:t>vybavení tříd a kabinetů</w:t>
      </w:r>
      <w:r w:rsidR="00A434ED">
        <w:rPr>
          <w:spacing w:val="7"/>
          <w:sz w:val="22"/>
          <w:szCs w:val="22"/>
        </w:rPr>
        <w:t xml:space="preserve"> se průběžně obnovuje</w:t>
      </w:r>
      <w:r w:rsidR="00651196">
        <w:rPr>
          <w:spacing w:val="7"/>
          <w:sz w:val="22"/>
          <w:szCs w:val="22"/>
        </w:rPr>
        <w:t>.</w:t>
      </w:r>
      <w:r w:rsidR="001A7D68" w:rsidRPr="004E7DCD">
        <w:rPr>
          <w:spacing w:val="7"/>
          <w:sz w:val="22"/>
          <w:szCs w:val="22"/>
        </w:rPr>
        <w:t xml:space="preserve"> Cílem je vytvořit školu, která bude svým vzhledem k životu studentů v</w:t>
      </w:r>
      <w:r w:rsidR="00B47EE6">
        <w:rPr>
          <w:spacing w:val="7"/>
          <w:sz w:val="22"/>
          <w:szCs w:val="22"/>
        </w:rPr>
        <w:t xml:space="preserve">střícná. </w:t>
      </w:r>
      <w:r w:rsidR="001A7D68" w:rsidRPr="004E7DCD">
        <w:rPr>
          <w:spacing w:val="7"/>
          <w:sz w:val="22"/>
          <w:szCs w:val="22"/>
        </w:rPr>
        <w:t xml:space="preserve">  </w:t>
      </w:r>
    </w:p>
    <w:p w:rsidR="0056600D" w:rsidRPr="004E7DCD" w:rsidRDefault="00B14F1C" w:rsidP="001C17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     </w:t>
      </w:r>
      <w:r w:rsidR="001C1747" w:rsidRPr="004E7DCD">
        <w:rPr>
          <w:color w:val="000000"/>
          <w:sz w:val="22"/>
          <w:szCs w:val="22"/>
        </w:rPr>
        <w:t>Škola Na Vítězné pláni je školou, která má velmi dobrý zvuk mezi pražskými středními školami. O její služby projevují především rodiče, kteří očekávají vstřícnost a pohodovou atmosfé</w:t>
      </w:r>
      <w:r w:rsidR="00651196">
        <w:rPr>
          <w:color w:val="000000"/>
          <w:sz w:val="22"/>
          <w:szCs w:val="22"/>
        </w:rPr>
        <w:t xml:space="preserve">ru, kterou již zažili oni sami </w:t>
      </w:r>
      <w:r w:rsidR="001C1747" w:rsidRPr="004E7DCD">
        <w:rPr>
          <w:color w:val="000000"/>
          <w:sz w:val="22"/>
          <w:szCs w:val="22"/>
        </w:rPr>
        <w:t xml:space="preserve">nebo jejich děti. Je to škola, kam se rodinní příslušníci rádi vracejí. V poslední </w:t>
      </w:r>
      <w:r w:rsidR="0056600D" w:rsidRPr="004E7DCD">
        <w:rPr>
          <w:color w:val="000000"/>
          <w:sz w:val="22"/>
          <w:szCs w:val="22"/>
        </w:rPr>
        <w:t xml:space="preserve">době je </w:t>
      </w:r>
      <w:r w:rsidR="0056600D" w:rsidRPr="004E7DCD">
        <w:rPr>
          <w:color w:val="000000"/>
          <w:sz w:val="22"/>
          <w:szCs w:val="22"/>
        </w:rPr>
        <w:lastRenderedPageBreak/>
        <w:t>patrný i citelný nárů</w:t>
      </w:r>
      <w:r w:rsidR="001C1747" w:rsidRPr="004E7DCD">
        <w:rPr>
          <w:color w:val="000000"/>
          <w:sz w:val="22"/>
          <w:szCs w:val="22"/>
        </w:rPr>
        <w:t>st studentů z mezinárodního prostředí, což sv</w:t>
      </w:r>
      <w:r w:rsidR="0056600D" w:rsidRPr="004E7DCD">
        <w:rPr>
          <w:color w:val="000000"/>
          <w:sz w:val="22"/>
          <w:szCs w:val="22"/>
        </w:rPr>
        <w:t>ědčí</w:t>
      </w:r>
      <w:r w:rsidR="001C1747" w:rsidRPr="004E7DCD">
        <w:rPr>
          <w:color w:val="000000"/>
          <w:sz w:val="22"/>
          <w:szCs w:val="22"/>
        </w:rPr>
        <w:t xml:space="preserve"> o velmi dobr</w:t>
      </w:r>
      <w:r w:rsidR="005D16D3">
        <w:rPr>
          <w:color w:val="000000"/>
          <w:sz w:val="22"/>
          <w:szCs w:val="22"/>
        </w:rPr>
        <w:t>é pozici i mimo rodilé studenty a velmi dobrý přístup ke studentům přicházejícím z jiného prostředí.</w:t>
      </w:r>
    </w:p>
    <w:p w:rsidR="0056600D" w:rsidRPr="004E7DCD" w:rsidRDefault="008C0FC9" w:rsidP="001C17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Druhý</w:t>
      </w:r>
      <w:r w:rsidR="0056600D" w:rsidRPr="004E7DCD">
        <w:rPr>
          <w:color w:val="000000"/>
          <w:sz w:val="22"/>
          <w:szCs w:val="22"/>
        </w:rPr>
        <w:t xml:space="preserve"> důvo</w:t>
      </w:r>
      <w:r w:rsidR="005D16D3">
        <w:rPr>
          <w:color w:val="000000"/>
          <w:sz w:val="22"/>
          <w:szCs w:val="22"/>
        </w:rPr>
        <w:t>d pro slušný zvuk je velmi vysoké</w:t>
      </w:r>
      <w:r w:rsidR="0056600D" w:rsidRPr="004E7DCD">
        <w:rPr>
          <w:color w:val="000000"/>
          <w:sz w:val="22"/>
          <w:szCs w:val="22"/>
        </w:rPr>
        <w:t xml:space="preserve"> procento studentů, kteří </w:t>
      </w:r>
      <w:r w:rsidR="005D16D3">
        <w:rPr>
          <w:color w:val="000000"/>
          <w:sz w:val="22"/>
          <w:szCs w:val="22"/>
        </w:rPr>
        <w:t xml:space="preserve">úspěšně odmaturují a následně </w:t>
      </w:r>
      <w:r w:rsidR="0056600D" w:rsidRPr="004E7DCD">
        <w:rPr>
          <w:color w:val="000000"/>
          <w:sz w:val="22"/>
          <w:szCs w:val="22"/>
        </w:rPr>
        <w:t>se dostávají na vysokou školu</w:t>
      </w:r>
      <w:r>
        <w:rPr>
          <w:color w:val="000000"/>
          <w:sz w:val="22"/>
          <w:szCs w:val="22"/>
        </w:rPr>
        <w:t xml:space="preserve"> (stabilně přes 85 %)</w:t>
      </w:r>
      <w:r w:rsidR="0056600D" w:rsidRPr="004E7DCD">
        <w:rPr>
          <w:color w:val="000000"/>
          <w:sz w:val="22"/>
          <w:szCs w:val="22"/>
        </w:rPr>
        <w:t xml:space="preserve">, což svědčí nejen o kvalitě pedagogického sboru a studentů, ale i o příznivém klimatu na naší škole. </w:t>
      </w:r>
    </w:p>
    <w:p w:rsidR="00F10DCB" w:rsidRPr="004E7DCD" w:rsidRDefault="00B14F1C" w:rsidP="001C17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7DCD">
        <w:rPr>
          <w:spacing w:val="7"/>
          <w:sz w:val="22"/>
          <w:szCs w:val="22"/>
        </w:rPr>
        <w:t xml:space="preserve">   </w:t>
      </w:r>
      <w:r w:rsidR="001C1747" w:rsidRPr="004E7DCD">
        <w:rPr>
          <w:color w:val="000000"/>
          <w:sz w:val="22"/>
          <w:szCs w:val="22"/>
        </w:rPr>
        <w:t xml:space="preserve"> </w:t>
      </w:r>
      <w:r w:rsidR="00EC35BC" w:rsidRPr="004E7DCD">
        <w:rPr>
          <w:color w:val="000000"/>
          <w:sz w:val="22"/>
          <w:szCs w:val="22"/>
        </w:rPr>
        <w:t>Ve škole velmi dobř</w:t>
      </w:r>
      <w:r w:rsidR="00600A25" w:rsidRPr="004E7DCD">
        <w:rPr>
          <w:color w:val="000000"/>
          <w:sz w:val="22"/>
          <w:szCs w:val="22"/>
        </w:rPr>
        <w:t>e funguje monitorovací syst</w:t>
      </w:r>
      <w:r w:rsidR="00EC35BC" w:rsidRPr="004E7DCD">
        <w:rPr>
          <w:color w:val="000000"/>
          <w:sz w:val="22"/>
          <w:szCs w:val="22"/>
        </w:rPr>
        <w:t xml:space="preserve">ém rizikového chování žáku. </w:t>
      </w:r>
      <w:r w:rsidR="00E226E5" w:rsidRPr="004E7DCD">
        <w:rPr>
          <w:color w:val="000000"/>
          <w:sz w:val="22"/>
          <w:szCs w:val="22"/>
        </w:rPr>
        <w:t xml:space="preserve"> </w:t>
      </w:r>
      <w:r w:rsidR="00EC35BC" w:rsidRPr="004E7DCD">
        <w:rPr>
          <w:color w:val="000000"/>
          <w:sz w:val="22"/>
          <w:szCs w:val="22"/>
        </w:rPr>
        <w:t>Spoč</w:t>
      </w:r>
      <w:r w:rsidR="00D55E1E">
        <w:rPr>
          <w:color w:val="000000"/>
          <w:sz w:val="22"/>
          <w:szCs w:val="22"/>
        </w:rPr>
        <w:t>ívá v rychlé reakci na nežádoucí projevy</w:t>
      </w:r>
      <w:r w:rsidR="00600A25" w:rsidRPr="004E7DCD">
        <w:rPr>
          <w:color w:val="000000"/>
          <w:sz w:val="22"/>
          <w:szCs w:val="22"/>
        </w:rPr>
        <w:t xml:space="preserve"> chování našich žáku</w:t>
      </w:r>
      <w:r w:rsidR="001A1418" w:rsidRPr="004E7DCD">
        <w:rPr>
          <w:color w:val="000000"/>
          <w:sz w:val="22"/>
          <w:szCs w:val="22"/>
        </w:rPr>
        <w:t xml:space="preserve"> především ve školním</w:t>
      </w:r>
      <w:r w:rsidR="00EC35BC" w:rsidRPr="004E7DCD">
        <w:rPr>
          <w:color w:val="000000"/>
          <w:sz w:val="22"/>
          <w:szCs w:val="22"/>
        </w:rPr>
        <w:t xml:space="preserve"> prostř</w:t>
      </w:r>
      <w:r w:rsidR="00852723" w:rsidRPr="004E7DCD">
        <w:rPr>
          <w:color w:val="000000"/>
          <w:sz w:val="22"/>
          <w:szCs w:val="22"/>
        </w:rPr>
        <w:t xml:space="preserve">edí. </w:t>
      </w:r>
      <w:r w:rsidR="00600A25" w:rsidRPr="004E7DCD">
        <w:rPr>
          <w:color w:val="000000"/>
          <w:sz w:val="22"/>
          <w:szCs w:val="22"/>
        </w:rPr>
        <w:t>Je založen na spolupráci školní</w:t>
      </w:r>
      <w:r w:rsidR="001A1418" w:rsidRPr="004E7DCD">
        <w:rPr>
          <w:color w:val="000000"/>
          <w:sz w:val="22"/>
          <w:szCs w:val="22"/>
        </w:rPr>
        <w:t>ho</w:t>
      </w:r>
      <w:r w:rsidR="001916BC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m</w:t>
      </w:r>
      <w:r w:rsidR="001A1418" w:rsidRPr="004E7DCD">
        <w:rPr>
          <w:color w:val="000000"/>
          <w:sz w:val="22"/>
          <w:szCs w:val="22"/>
        </w:rPr>
        <w:t>etodika</w:t>
      </w:r>
      <w:r w:rsidR="00600A25" w:rsidRPr="004E7DCD">
        <w:rPr>
          <w:color w:val="000000"/>
          <w:sz w:val="22"/>
          <w:szCs w:val="22"/>
        </w:rPr>
        <w:t xml:space="preserve"> pr</w:t>
      </w:r>
      <w:r w:rsidR="00D55E1E">
        <w:rPr>
          <w:color w:val="000000"/>
          <w:sz w:val="22"/>
          <w:szCs w:val="22"/>
        </w:rPr>
        <w:t>evence, výchovného poradce s</w:t>
      </w:r>
      <w:r w:rsidR="001916BC" w:rsidRPr="004E7DCD">
        <w:rPr>
          <w:color w:val="000000"/>
          <w:sz w:val="22"/>
          <w:szCs w:val="22"/>
        </w:rPr>
        <w:t xml:space="preserve"> třídními uč</w:t>
      </w:r>
      <w:r w:rsidR="00600A25" w:rsidRPr="004E7DCD">
        <w:rPr>
          <w:color w:val="000000"/>
          <w:sz w:val="22"/>
          <w:szCs w:val="22"/>
        </w:rPr>
        <w:t>iteli,</w:t>
      </w:r>
      <w:r w:rsidR="005D16D3">
        <w:rPr>
          <w:color w:val="000000"/>
          <w:sz w:val="22"/>
          <w:szCs w:val="22"/>
        </w:rPr>
        <w:t xml:space="preserve"> školní psycholožkou</w:t>
      </w:r>
      <w:r w:rsidR="00651196">
        <w:rPr>
          <w:color w:val="000000"/>
          <w:sz w:val="22"/>
          <w:szCs w:val="22"/>
        </w:rPr>
        <w:t xml:space="preserve"> </w:t>
      </w:r>
      <w:r w:rsidR="001A1418" w:rsidRPr="004E7DCD">
        <w:rPr>
          <w:color w:val="000000"/>
          <w:sz w:val="22"/>
          <w:szCs w:val="22"/>
        </w:rPr>
        <w:t xml:space="preserve">a </w:t>
      </w:r>
      <w:r w:rsidR="00600A25" w:rsidRPr="004E7DCD">
        <w:rPr>
          <w:color w:val="000000"/>
          <w:sz w:val="22"/>
          <w:szCs w:val="22"/>
        </w:rPr>
        <w:t>ostatními pedagogickými i nepedagogickými</w:t>
      </w:r>
      <w:r w:rsidR="001916BC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pracovníky škol</w:t>
      </w:r>
      <w:r w:rsidR="001A1418" w:rsidRPr="004E7DCD">
        <w:rPr>
          <w:color w:val="000000"/>
          <w:sz w:val="22"/>
          <w:szCs w:val="22"/>
        </w:rPr>
        <w:t>y</w:t>
      </w:r>
      <w:r w:rsidR="005D16D3">
        <w:rPr>
          <w:color w:val="000000"/>
          <w:sz w:val="22"/>
          <w:szCs w:val="22"/>
        </w:rPr>
        <w:t xml:space="preserve"> a </w:t>
      </w:r>
      <w:r w:rsidR="00D55E1E">
        <w:rPr>
          <w:color w:val="000000"/>
          <w:sz w:val="22"/>
          <w:szCs w:val="22"/>
        </w:rPr>
        <w:t xml:space="preserve">v neposlední řadě i </w:t>
      </w:r>
      <w:r w:rsidR="005D16D3">
        <w:rPr>
          <w:color w:val="000000"/>
          <w:sz w:val="22"/>
          <w:szCs w:val="22"/>
        </w:rPr>
        <w:t>s</w:t>
      </w:r>
      <w:r w:rsidR="00D55E1E">
        <w:rPr>
          <w:color w:val="000000"/>
          <w:sz w:val="22"/>
          <w:szCs w:val="22"/>
        </w:rPr>
        <w:t xml:space="preserve"> rodiči. </w:t>
      </w:r>
      <w:r w:rsidR="00600A25" w:rsidRPr="004E7DCD">
        <w:rPr>
          <w:color w:val="000000"/>
          <w:sz w:val="22"/>
          <w:szCs w:val="22"/>
        </w:rPr>
        <w:t>Cílem tohoto systému je podchytit problémové žáky a pomoci</w:t>
      </w:r>
      <w:r w:rsidR="001916BC" w:rsidRPr="004E7DCD">
        <w:rPr>
          <w:color w:val="000000"/>
          <w:sz w:val="22"/>
          <w:szCs w:val="22"/>
        </w:rPr>
        <w:t xml:space="preserve"> jim v ř</w:t>
      </w:r>
      <w:r w:rsidR="00600A25" w:rsidRPr="004E7DCD">
        <w:rPr>
          <w:color w:val="000000"/>
          <w:sz w:val="22"/>
          <w:szCs w:val="22"/>
        </w:rPr>
        <w:t>ešení jejich rizikového chování tak, aby nedocházelo k vyhrocení konfliktních situací a k</w:t>
      </w:r>
      <w:r w:rsidR="001916BC" w:rsidRPr="004E7DCD">
        <w:rPr>
          <w:color w:val="000000"/>
          <w:sz w:val="22"/>
          <w:szCs w:val="22"/>
        </w:rPr>
        <w:t> </w:t>
      </w:r>
      <w:r w:rsidR="00600A25" w:rsidRPr="004E7DCD">
        <w:rPr>
          <w:color w:val="000000"/>
          <w:sz w:val="22"/>
          <w:szCs w:val="22"/>
        </w:rPr>
        <w:t>narušování</w:t>
      </w:r>
      <w:r w:rsidR="001916BC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opti</w:t>
      </w:r>
      <w:r w:rsidR="001916BC" w:rsidRPr="004E7DCD">
        <w:rPr>
          <w:color w:val="000000"/>
          <w:sz w:val="22"/>
          <w:szCs w:val="22"/>
        </w:rPr>
        <w:t>málního sociálního klimatu ve třídě č</w:t>
      </w:r>
      <w:r w:rsidR="00600A25" w:rsidRPr="004E7DCD">
        <w:rPr>
          <w:color w:val="000000"/>
          <w:sz w:val="22"/>
          <w:szCs w:val="22"/>
        </w:rPr>
        <w:t>i škole.</w:t>
      </w:r>
      <w:r w:rsidR="001A1418" w:rsidRPr="004E7DCD">
        <w:rPr>
          <w:color w:val="000000"/>
          <w:sz w:val="22"/>
          <w:szCs w:val="22"/>
        </w:rPr>
        <w:t xml:space="preserve"> Školní metodik</w:t>
      </w:r>
      <w:r w:rsidR="00600A25" w:rsidRPr="004E7DCD">
        <w:rPr>
          <w:color w:val="000000"/>
          <w:sz w:val="22"/>
          <w:szCs w:val="22"/>
        </w:rPr>
        <w:t xml:space="preserve"> prevence </w:t>
      </w:r>
      <w:r w:rsidR="00D55E1E">
        <w:rPr>
          <w:color w:val="000000"/>
          <w:sz w:val="22"/>
          <w:szCs w:val="22"/>
        </w:rPr>
        <w:t xml:space="preserve">zaznamenává a následně školní psycholožka </w:t>
      </w:r>
      <w:r w:rsidR="00600A25" w:rsidRPr="004E7DCD">
        <w:rPr>
          <w:color w:val="000000"/>
          <w:sz w:val="22"/>
          <w:szCs w:val="22"/>
        </w:rPr>
        <w:t>zpracovává evidenci výskytu rizikového chování ve škole</w:t>
      </w:r>
      <w:r w:rsidR="00D55E1E">
        <w:rPr>
          <w:color w:val="000000"/>
          <w:sz w:val="22"/>
          <w:szCs w:val="22"/>
        </w:rPr>
        <w:t xml:space="preserve"> prostřednictvím kartotéčních listů. Evidence je v uzamčené kartotéce v kabinet</w:t>
      </w:r>
      <w:r w:rsidR="005626A9">
        <w:rPr>
          <w:color w:val="000000"/>
          <w:sz w:val="22"/>
          <w:szCs w:val="22"/>
        </w:rPr>
        <w:t>u</w:t>
      </w:r>
      <w:r w:rsidR="00D55E1E">
        <w:rPr>
          <w:color w:val="000000"/>
          <w:sz w:val="22"/>
          <w:szCs w:val="22"/>
        </w:rPr>
        <w:t xml:space="preserve"> výchovného poradenství</w:t>
      </w:r>
      <w:r w:rsidR="00600A25" w:rsidRPr="004E7DCD">
        <w:rPr>
          <w:color w:val="000000"/>
          <w:sz w:val="22"/>
          <w:szCs w:val="22"/>
        </w:rPr>
        <w:t>. Podle závažnosti</w:t>
      </w:r>
      <w:r w:rsidR="001916BC" w:rsidRPr="004E7DCD">
        <w:rPr>
          <w:color w:val="000000"/>
          <w:sz w:val="22"/>
          <w:szCs w:val="22"/>
        </w:rPr>
        <w:t xml:space="preserve"> jednotlivých př</w:t>
      </w:r>
      <w:r w:rsidR="00600A25" w:rsidRPr="004E7DCD">
        <w:rPr>
          <w:color w:val="000000"/>
          <w:sz w:val="22"/>
          <w:szCs w:val="22"/>
        </w:rPr>
        <w:t>ípadu postupuje</w:t>
      </w:r>
      <w:r w:rsidR="004A1E34" w:rsidRPr="004E7DCD">
        <w:rPr>
          <w:color w:val="000000"/>
          <w:sz w:val="22"/>
          <w:szCs w:val="22"/>
        </w:rPr>
        <w:t xml:space="preserve"> ve spolupráci s výchovným poradcem a školním psychologem</w:t>
      </w:r>
      <w:r w:rsidR="00600A25" w:rsidRPr="004E7DCD">
        <w:rPr>
          <w:color w:val="000000"/>
          <w:sz w:val="22"/>
          <w:szCs w:val="22"/>
        </w:rPr>
        <w:t xml:space="preserve"> podle krizovýc</w:t>
      </w:r>
      <w:r w:rsidR="001916BC" w:rsidRPr="004E7DCD">
        <w:rPr>
          <w:color w:val="000000"/>
          <w:sz w:val="22"/>
          <w:szCs w:val="22"/>
        </w:rPr>
        <w:t>h scénářů doporuč</w:t>
      </w:r>
      <w:r w:rsidR="00600A25" w:rsidRPr="004E7DCD">
        <w:rPr>
          <w:color w:val="000000"/>
          <w:sz w:val="22"/>
          <w:szCs w:val="22"/>
        </w:rPr>
        <w:t>ených metodickými pokyny MŠMT a úzce</w:t>
      </w:r>
      <w:r w:rsidR="001916BC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spolu</w:t>
      </w:r>
      <w:r w:rsidR="001916BC" w:rsidRPr="004E7DCD">
        <w:rPr>
          <w:color w:val="000000"/>
          <w:sz w:val="22"/>
          <w:szCs w:val="22"/>
        </w:rPr>
        <w:t>pracuje s vedením školy. Závažnější př</w:t>
      </w:r>
      <w:r w:rsidR="00600A25" w:rsidRPr="004E7DCD">
        <w:rPr>
          <w:color w:val="000000"/>
          <w:sz w:val="22"/>
          <w:szCs w:val="22"/>
        </w:rPr>
        <w:t>ípady</w:t>
      </w:r>
      <w:r w:rsidR="004A1E34" w:rsidRPr="004E7DCD">
        <w:rPr>
          <w:color w:val="000000"/>
          <w:sz w:val="22"/>
          <w:szCs w:val="22"/>
        </w:rPr>
        <w:t xml:space="preserve"> se konzultují</w:t>
      </w:r>
      <w:r w:rsidR="008C0FC9">
        <w:rPr>
          <w:color w:val="000000"/>
          <w:sz w:val="22"/>
          <w:szCs w:val="22"/>
        </w:rPr>
        <w:t xml:space="preserve"> s</w:t>
      </w:r>
      <w:r w:rsidR="001A1418" w:rsidRPr="004E7DCD">
        <w:rPr>
          <w:color w:val="000000"/>
          <w:sz w:val="22"/>
          <w:szCs w:val="22"/>
        </w:rPr>
        <w:t xml:space="preserve"> metodikem prevence</w:t>
      </w:r>
      <w:r w:rsidR="008C0FC9">
        <w:rPr>
          <w:color w:val="000000"/>
          <w:sz w:val="22"/>
          <w:szCs w:val="22"/>
        </w:rPr>
        <w:t xml:space="preserve"> PPP pro Prahu </w:t>
      </w:r>
      <w:r w:rsidR="005626A9">
        <w:rPr>
          <w:color w:val="000000"/>
          <w:sz w:val="22"/>
          <w:szCs w:val="22"/>
        </w:rPr>
        <w:t>1,</w:t>
      </w:r>
      <w:r w:rsidR="00EA495A">
        <w:rPr>
          <w:color w:val="000000"/>
          <w:sz w:val="22"/>
          <w:szCs w:val="22"/>
        </w:rPr>
        <w:t xml:space="preserve"> </w:t>
      </w:r>
      <w:r w:rsidR="005626A9">
        <w:rPr>
          <w:color w:val="000000"/>
          <w:sz w:val="22"/>
          <w:szCs w:val="22"/>
        </w:rPr>
        <w:t xml:space="preserve">2 a </w:t>
      </w:r>
      <w:smartTag w:uri="urn:schemas-microsoft-com:office:smarttags" w:element="metricconverter">
        <w:smartTagPr>
          <w:attr w:name="ProductID" w:val="4 a"/>
        </w:smartTagPr>
        <w:r w:rsidR="008C0FC9">
          <w:rPr>
            <w:color w:val="000000"/>
            <w:sz w:val="22"/>
            <w:szCs w:val="22"/>
          </w:rPr>
          <w:t>4</w:t>
        </w:r>
        <w:r w:rsidR="001A1418" w:rsidRPr="004E7DCD">
          <w:rPr>
            <w:color w:val="000000"/>
            <w:sz w:val="22"/>
            <w:szCs w:val="22"/>
          </w:rPr>
          <w:t xml:space="preserve"> a</w:t>
        </w:r>
      </w:smartTag>
      <w:r w:rsidR="00600A25" w:rsidRPr="004E7DCD">
        <w:rPr>
          <w:color w:val="000000"/>
          <w:sz w:val="22"/>
          <w:szCs w:val="22"/>
        </w:rPr>
        <w:t xml:space="preserve"> jinými</w:t>
      </w:r>
      <w:r w:rsidR="001916BC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odborníky</w:t>
      </w:r>
      <w:r w:rsidR="00D55E1E">
        <w:rPr>
          <w:color w:val="000000"/>
          <w:sz w:val="22"/>
          <w:szCs w:val="22"/>
        </w:rPr>
        <w:t xml:space="preserve"> odboru sociálně-právní ochrany dětí</w:t>
      </w:r>
      <w:r w:rsidR="00600A25" w:rsidRPr="004E7DCD">
        <w:rPr>
          <w:color w:val="000000"/>
          <w:sz w:val="22"/>
          <w:szCs w:val="22"/>
        </w:rPr>
        <w:t>.</w:t>
      </w:r>
    </w:p>
    <w:p w:rsidR="00600A25" w:rsidRPr="004E7DCD" w:rsidRDefault="00F10DCB" w:rsidP="00E226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    </w:t>
      </w:r>
      <w:r w:rsidR="001A1418" w:rsidRPr="004E7DCD">
        <w:rPr>
          <w:color w:val="000000"/>
          <w:sz w:val="22"/>
          <w:szCs w:val="22"/>
        </w:rPr>
        <w:t>Vzhledem k postavení naší školy a jejímu dobrému jménu nedochází</w:t>
      </w:r>
      <w:r w:rsidR="0080785F" w:rsidRPr="004E7DCD">
        <w:rPr>
          <w:color w:val="000000"/>
          <w:sz w:val="22"/>
          <w:szCs w:val="22"/>
        </w:rPr>
        <w:t xml:space="preserve"> a nedocházelo</w:t>
      </w:r>
      <w:r w:rsidR="00651196">
        <w:rPr>
          <w:color w:val="000000"/>
          <w:sz w:val="22"/>
          <w:szCs w:val="22"/>
        </w:rPr>
        <w:t xml:space="preserve"> k závažným problémům, </w:t>
      </w:r>
      <w:r w:rsidR="001A1418" w:rsidRPr="004E7DCD">
        <w:rPr>
          <w:color w:val="000000"/>
          <w:sz w:val="22"/>
          <w:szCs w:val="22"/>
        </w:rPr>
        <w:t>které by</w:t>
      </w:r>
      <w:r w:rsidR="001916BC" w:rsidRPr="004E7DCD">
        <w:rPr>
          <w:color w:val="000000"/>
          <w:sz w:val="22"/>
          <w:szCs w:val="22"/>
        </w:rPr>
        <w:t xml:space="preserve"> v poslední době ř</w:t>
      </w:r>
      <w:r w:rsidR="00600A25" w:rsidRPr="004E7DCD">
        <w:rPr>
          <w:color w:val="000000"/>
          <w:sz w:val="22"/>
          <w:szCs w:val="22"/>
        </w:rPr>
        <w:t>ešila výchovná komise nebo</w:t>
      </w:r>
      <w:r w:rsidR="001916BC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pedagogic</w:t>
      </w:r>
      <w:r w:rsidR="00645D4F" w:rsidRPr="004E7DCD">
        <w:rPr>
          <w:color w:val="000000"/>
          <w:sz w:val="22"/>
          <w:szCs w:val="22"/>
        </w:rPr>
        <w:t>ká rada</w:t>
      </w:r>
      <w:r w:rsidR="0080785F" w:rsidRPr="004E7DCD">
        <w:rPr>
          <w:color w:val="000000"/>
          <w:sz w:val="22"/>
          <w:szCs w:val="22"/>
        </w:rPr>
        <w:t xml:space="preserve">. </w:t>
      </w:r>
      <w:r w:rsidR="00A0237A">
        <w:rPr>
          <w:color w:val="000000"/>
          <w:sz w:val="22"/>
          <w:szCs w:val="22"/>
        </w:rPr>
        <w:t>Pedagogická rada projednával</w:t>
      </w:r>
      <w:r w:rsidR="0080785F" w:rsidRPr="004E7DCD">
        <w:rPr>
          <w:color w:val="000000"/>
          <w:sz w:val="22"/>
          <w:szCs w:val="22"/>
        </w:rPr>
        <w:t>a méně</w:t>
      </w:r>
      <w:r w:rsidR="00600A25" w:rsidRPr="004E7DCD">
        <w:rPr>
          <w:color w:val="000000"/>
          <w:sz w:val="22"/>
          <w:szCs w:val="22"/>
        </w:rPr>
        <w:t xml:space="preserve"> závažná</w:t>
      </w:r>
      <w:r w:rsidR="0080785F" w:rsidRPr="004E7DCD">
        <w:rPr>
          <w:color w:val="000000"/>
          <w:sz w:val="22"/>
          <w:szCs w:val="22"/>
        </w:rPr>
        <w:t xml:space="preserve"> opakovaná porušování školního ř</w:t>
      </w:r>
      <w:r w:rsidR="00600A25" w:rsidRPr="004E7DCD">
        <w:rPr>
          <w:color w:val="000000"/>
          <w:sz w:val="22"/>
          <w:szCs w:val="22"/>
        </w:rPr>
        <w:t>ádu (pozdní</w:t>
      </w:r>
      <w:r w:rsidR="00645D4F" w:rsidRPr="004E7DCD">
        <w:rPr>
          <w:color w:val="000000"/>
          <w:sz w:val="22"/>
          <w:szCs w:val="22"/>
        </w:rPr>
        <w:t xml:space="preserve"> </w:t>
      </w:r>
      <w:r w:rsidR="0080785F" w:rsidRPr="004E7DCD">
        <w:rPr>
          <w:color w:val="000000"/>
          <w:sz w:val="22"/>
          <w:szCs w:val="22"/>
        </w:rPr>
        <w:t>omlouvání, pozdní příchody, zvýšený počet neomluvených hodin</w:t>
      </w:r>
      <w:r w:rsidR="00600A25" w:rsidRPr="004E7DCD">
        <w:rPr>
          <w:color w:val="000000"/>
          <w:sz w:val="22"/>
          <w:szCs w:val="22"/>
        </w:rPr>
        <w:t xml:space="preserve"> apod.).</w:t>
      </w:r>
      <w:r w:rsidR="0080785F" w:rsidRPr="004E7DCD">
        <w:rPr>
          <w:color w:val="000000"/>
          <w:sz w:val="22"/>
          <w:szCs w:val="22"/>
        </w:rPr>
        <w:t xml:space="preserve"> </w:t>
      </w:r>
      <w:r w:rsidR="000E33CF">
        <w:rPr>
          <w:color w:val="000000"/>
          <w:sz w:val="22"/>
          <w:szCs w:val="22"/>
        </w:rPr>
        <w:t>Ve škole probíhá</w:t>
      </w:r>
      <w:r w:rsidR="00DE6BB9" w:rsidRPr="004E7DCD">
        <w:rPr>
          <w:color w:val="000000"/>
          <w:sz w:val="22"/>
          <w:szCs w:val="22"/>
        </w:rPr>
        <w:t xml:space="preserve"> evaluace, která slouž</w:t>
      </w:r>
      <w:r w:rsidR="000E33CF">
        <w:rPr>
          <w:color w:val="000000"/>
          <w:sz w:val="22"/>
          <w:szCs w:val="22"/>
        </w:rPr>
        <w:t>í</w:t>
      </w:r>
      <w:r w:rsidR="00DE6BB9" w:rsidRPr="004E7DCD">
        <w:rPr>
          <w:color w:val="000000"/>
          <w:sz w:val="22"/>
          <w:szCs w:val="22"/>
        </w:rPr>
        <w:t xml:space="preserve"> jako výborná </w:t>
      </w:r>
      <w:r w:rsidR="00003C22" w:rsidRPr="004E7DCD">
        <w:rPr>
          <w:color w:val="000000"/>
          <w:sz w:val="22"/>
          <w:szCs w:val="22"/>
        </w:rPr>
        <w:t>zpětná vazba p</w:t>
      </w:r>
      <w:r w:rsidR="000E33CF">
        <w:rPr>
          <w:color w:val="000000"/>
          <w:sz w:val="22"/>
          <w:szCs w:val="22"/>
        </w:rPr>
        <w:t>ro práci pedagogů a v</w:t>
      </w:r>
      <w:r w:rsidR="005626A9">
        <w:rPr>
          <w:color w:val="000000"/>
          <w:sz w:val="22"/>
          <w:szCs w:val="22"/>
        </w:rPr>
        <w:t>e</w:t>
      </w:r>
      <w:r w:rsidR="000E33CF">
        <w:rPr>
          <w:color w:val="000000"/>
          <w:sz w:val="22"/>
          <w:szCs w:val="22"/>
        </w:rPr>
        <w:t> které mají</w:t>
      </w:r>
      <w:r w:rsidR="00003C22" w:rsidRPr="004E7DCD">
        <w:rPr>
          <w:color w:val="000000"/>
          <w:sz w:val="22"/>
          <w:szCs w:val="22"/>
        </w:rPr>
        <w:t xml:space="preserve"> studenti možnost se vyjádřit k situaci ve škole.</w:t>
      </w:r>
      <w:r w:rsidR="000E33CF">
        <w:rPr>
          <w:color w:val="000000"/>
          <w:sz w:val="22"/>
          <w:szCs w:val="22"/>
        </w:rPr>
        <w:t xml:space="preserve"> </w:t>
      </w:r>
      <w:r w:rsidR="00E226E5" w:rsidRPr="004E7DCD">
        <w:rPr>
          <w:color w:val="000000"/>
          <w:sz w:val="22"/>
          <w:szCs w:val="22"/>
        </w:rPr>
        <w:t>Na velmi dobré</w:t>
      </w:r>
      <w:r w:rsidR="00600A25" w:rsidRPr="004E7DCD">
        <w:rPr>
          <w:color w:val="000000"/>
          <w:sz w:val="22"/>
          <w:szCs w:val="22"/>
        </w:rPr>
        <w:t xml:space="preserve"> úrovni je spolupráce s</w:t>
      </w:r>
      <w:r w:rsidR="00164587" w:rsidRPr="004E7DCD">
        <w:rPr>
          <w:color w:val="000000"/>
          <w:sz w:val="22"/>
          <w:szCs w:val="22"/>
        </w:rPr>
        <w:t> </w:t>
      </w:r>
      <w:r w:rsidR="00600A25" w:rsidRPr="004E7DCD">
        <w:rPr>
          <w:color w:val="000000"/>
          <w:sz w:val="22"/>
          <w:szCs w:val="22"/>
        </w:rPr>
        <w:t>odborníky</w:t>
      </w:r>
      <w:r w:rsidR="00164587" w:rsidRPr="004E7DCD">
        <w:rPr>
          <w:color w:val="000000"/>
          <w:sz w:val="22"/>
          <w:szCs w:val="22"/>
        </w:rPr>
        <w:t xml:space="preserve"> z</w:t>
      </w:r>
      <w:r w:rsidR="00600A25" w:rsidRPr="004E7DCD">
        <w:rPr>
          <w:color w:val="000000"/>
          <w:sz w:val="22"/>
          <w:szCs w:val="22"/>
        </w:rPr>
        <w:t xml:space="preserve"> pedagog</w:t>
      </w:r>
      <w:r w:rsidR="00E226E5" w:rsidRPr="004E7DCD">
        <w:rPr>
          <w:color w:val="000000"/>
          <w:sz w:val="22"/>
          <w:szCs w:val="22"/>
        </w:rPr>
        <w:t>icko-psychologické poradny</w:t>
      </w:r>
      <w:r w:rsidR="000E33CF">
        <w:rPr>
          <w:color w:val="000000"/>
          <w:sz w:val="22"/>
          <w:szCs w:val="22"/>
        </w:rPr>
        <w:t xml:space="preserve"> Praha </w:t>
      </w:r>
      <w:r w:rsidR="005626A9">
        <w:rPr>
          <w:color w:val="000000"/>
          <w:sz w:val="22"/>
          <w:szCs w:val="22"/>
        </w:rPr>
        <w:t xml:space="preserve">1,2 a </w:t>
      </w:r>
      <w:r w:rsidR="000E33CF">
        <w:rPr>
          <w:color w:val="000000"/>
          <w:sz w:val="22"/>
          <w:szCs w:val="22"/>
        </w:rPr>
        <w:t>4</w:t>
      </w:r>
      <w:r w:rsidR="00E226E5" w:rsidRPr="004E7DCD">
        <w:rPr>
          <w:color w:val="000000"/>
          <w:sz w:val="22"/>
          <w:szCs w:val="22"/>
        </w:rPr>
        <w:t>,</w:t>
      </w:r>
      <w:r w:rsidR="00B47EE6">
        <w:rPr>
          <w:color w:val="000000"/>
          <w:sz w:val="22"/>
          <w:szCs w:val="22"/>
        </w:rPr>
        <w:t xml:space="preserve"> </w:t>
      </w:r>
      <w:r w:rsidR="00E226E5" w:rsidRPr="004E7DCD">
        <w:rPr>
          <w:color w:val="000000"/>
          <w:sz w:val="22"/>
          <w:szCs w:val="22"/>
        </w:rPr>
        <w:t>kteří zajišťují odborná vyšetř</w:t>
      </w:r>
      <w:r w:rsidR="00852723" w:rsidRPr="004E7DCD">
        <w:rPr>
          <w:color w:val="000000"/>
          <w:sz w:val="22"/>
          <w:szCs w:val="22"/>
        </w:rPr>
        <w:t>ení jednotlivých žáků</w:t>
      </w:r>
      <w:r w:rsidR="000E33CF">
        <w:rPr>
          <w:color w:val="000000"/>
          <w:sz w:val="22"/>
          <w:szCs w:val="22"/>
        </w:rPr>
        <w:t xml:space="preserve"> </w:t>
      </w:r>
      <w:r w:rsidR="005626A9">
        <w:rPr>
          <w:color w:val="000000"/>
          <w:sz w:val="22"/>
          <w:szCs w:val="22"/>
        </w:rPr>
        <w:t xml:space="preserve">např. </w:t>
      </w:r>
      <w:r w:rsidR="000E33CF">
        <w:rPr>
          <w:color w:val="000000"/>
          <w:sz w:val="22"/>
          <w:szCs w:val="22"/>
        </w:rPr>
        <w:t>pro p</w:t>
      </w:r>
      <w:r w:rsidR="00B47EE6">
        <w:rPr>
          <w:color w:val="000000"/>
          <w:sz w:val="22"/>
          <w:szCs w:val="22"/>
        </w:rPr>
        <w:t>otřeby nové státní maturity (PUP</w:t>
      </w:r>
      <w:r w:rsidR="000E33CF">
        <w:rPr>
          <w:color w:val="000000"/>
          <w:sz w:val="22"/>
          <w:szCs w:val="22"/>
        </w:rPr>
        <w:t>)</w:t>
      </w:r>
      <w:r w:rsidR="00B47EE6">
        <w:rPr>
          <w:color w:val="000000"/>
          <w:sz w:val="22"/>
          <w:szCs w:val="22"/>
        </w:rPr>
        <w:t>.</w:t>
      </w:r>
    </w:p>
    <w:p w:rsidR="00600A25" w:rsidRPr="004E7DCD" w:rsidRDefault="00E226E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    Př</w:t>
      </w:r>
      <w:r w:rsidR="00600A25" w:rsidRPr="004E7DCD">
        <w:rPr>
          <w:color w:val="000000"/>
          <w:sz w:val="22"/>
          <w:szCs w:val="22"/>
        </w:rPr>
        <w:t>ed odj</w:t>
      </w:r>
      <w:r w:rsidRPr="004E7DCD">
        <w:rPr>
          <w:color w:val="000000"/>
          <w:sz w:val="22"/>
          <w:szCs w:val="22"/>
        </w:rPr>
        <w:t>ezdem na vícedenní akce (adaptač</w:t>
      </w:r>
      <w:r w:rsidR="00A0237A">
        <w:rPr>
          <w:color w:val="000000"/>
          <w:sz w:val="22"/>
          <w:szCs w:val="22"/>
        </w:rPr>
        <w:t>ní,</w:t>
      </w:r>
      <w:r w:rsidR="00600A25" w:rsidRPr="004E7DCD">
        <w:rPr>
          <w:color w:val="000000"/>
          <w:sz w:val="22"/>
          <w:szCs w:val="22"/>
        </w:rPr>
        <w:t xml:space="preserve"> ekologické, sportovní kurzy, exkurze</w:t>
      </w:r>
      <w:r w:rsidRPr="004E7DCD">
        <w:rPr>
          <w:color w:val="000000"/>
          <w:sz w:val="22"/>
          <w:szCs w:val="22"/>
        </w:rPr>
        <w:t xml:space="preserve"> a zahraniční výmě</w:t>
      </w:r>
      <w:r w:rsidR="00600A25" w:rsidRPr="004E7DCD">
        <w:rPr>
          <w:color w:val="000000"/>
          <w:sz w:val="22"/>
          <w:szCs w:val="22"/>
        </w:rPr>
        <w:t xml:space="preserve">nné pobyty) </w:t>
      </w:r>
      <w:r w:rsidR="00A0237A">
        <w:rPr>
          <w:color w:val="000000"/>
          <w:sz w:val="22"/>
          <w:szCs w:val="22"/>
        </w:rPr>
        <w:t>podepisují žáci prohlášení o dodržování školního řádu.</w:t>
      </w:r>
      <w:r w:rsidRPr="004E7DCD">
        <w:rPr>
          <w:color w:val="000000"/>
          <w:sz w:val="22"/>
          <w:szCs w:val="22"/>
        </w:rPr>
        <w:t xml:space="preserve"> </w:t>
      </w:r>
    </w:p>
    <w:p w:rsidR="00F10DCB" w:rsidRPr="004E7DCD" w:rsidRDefault="001A7D68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    </w:t>
      </w:r>
      <w:r w:rsidR="00F10DCB" w:rsidRPr="004E7DCD">
        <w:rPr>
          <w:color w:val="000000"/>
          <w:sz w:val="22"/>
          <w:szCs w:val="22"/>
        </w:rPr>
        <w:t xml:space="preserve">Porušení školního řádu </w:t>
      </w:r>
      <w:r w:rsidR="00A0237A">
        <w:rPr>
          <w:color w:val="000000"/>
          <w:sz w:val="22"/>
          <w:szCs w:val="22"/>
        </w:rPr>
        <w:t xml:space="preserve">na mimoškolních akcích a kurzech </w:t>
      </w:r>
      <w:r w:rsidR="00852723" w:rsidRPr="004E7DCD">
        <w:rPr>
          <w:color w:val="000000"/>
          <w:sz w:val="22"/>
          <w:szCs w:val="22"/>
        </w:rPr>
        <w:t xml:space="preserve">je vnímáno jako </w:t>
      </w:r>
      <w:r w:rsidR="00DB5C19" w:rsidRPr="004E7DCD">
        <w:rPr>
          <w:color w:val="000000"/>
          <w:sz w:val="22"/>
          <w:szCs w:val="22"/>
        </w:rPr>
        <w:t>závažné a je podle toho postupováno.</w:t>
      </w:r>
    </w:p>
    <w:p w:rsidR="00E226E5" w:rsidRPr="001D25CD" w:rsidRDefault="00E226E5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00A25" w:rsidRPr="001D25CD" w:rsidRDefault="00600A25" w:rsidP="00600A25">
      <w:pPr>
        <w:autoSpaceDE w:val="0"/>
        <w:autoSpaceDN w:val="0"/>
        <w:adjustRightInd w:val="0"/>
        <w:rPr>
          <w:color w:val="000000"/>
          <w:sz w:val="34"/>
          <w:szCs w:val="34"/>
        </w:rPr>
      </w:pPr>
      <w:r w:rsidRPr="001D25CD">
        <w:rPr>
          <w:color w:val="000000"/>
          <w:sz w:val="34"/>
          <w:szCs w:val="34"/>
        </w:rPr>
        <w:t>Cíle</w:t>
      </w:r>
    </w:p>
    <w:p w:rsidR="00B47EE6" w:rsidRDefault="00DB5C19" w:rsidP="00B47EE6">
      <w:pPr>
        <w:rPr>
          <w:rFonts w:ascii="Arial" w:hAnsi="Arial"/>
          <w:lang w:eastAsia="ar-SA"/>
        </w:rPr>
      </w:pPr>
      <w:r w:rsidRPr="004E7DCD">
        <w:rPr>
          <w:color w:val="000000"/>
          <w:sz w:val="22"/>
          <w:szCs w:val="22"/>
        </w:rPr>
        <w:t xml:space="preserve">    </w:t>
      </w:r>
      <w:r w:rsidR="00600A25" w:rsidRPr="004E7DCD">
        <w:rPr>
          <w:color w:val="000000"/>
          <w:sz w:val="22"/>
          <w:szCs w:val="22"/>
        </w:rPr>
        <w:t>Základním principem školní strategie p</w:t>
      </w:r>
      <w:r w:rsidR="009023DB">
        <w:rPr>
          <w:color w:val="000000"/>
          <w:sz w:val="22"/>
          <w:szCs w:val="22"/>
        </w:rPr>
        <w:t>rimární prevence je výchova žáků</w:t>
      </w:r>
      <w:r w:rsidR="00600A25" w:rsidRPr="004E7DCD">
        <w:rPr>
          <w:color w:val="000000"/>
          <w:sz w:val="22"/>
          <w:szCs w:val="22"/>
        </w:rPr>
        <w:t xml:space="preserve"> ke zdravému životnímu stylu,</w:t>
      </w:r>
      <w:r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k osvojení pozitivního sociálního chování a harmonickému rozvoji osobnosti. V tomto smyslu vedou pedagogové</w:t>
      </w:r>
      <w:r w:rsidRPr="004E7DCD">
        <w:rPr>
          <w:color w:val="000000"/>
          <w:sz w:val="22"/>
          <w:szCs w:val="22"/>
        </w:rPr>
        <w:t xml:space="preserve"> a odborní pracovníci důsledně</w:t>
      </w:r>
      <w:r w:rsidR="00600A25" w:rsidRPr="004E7DCD">
        <w:rPr>
          <w:color w:val="000000"/>
          <w:sz w:val="22"/>
          <w:szCs w:val="22"/>
        </w:rPr>
        <w:t xml:space="preserve"> a systematicky žáky k osvojování norem mezilidských vztahu založených na</w:t>
      </w:r>
      <w:r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demokratických principech, respektujících identitu a individualitu žáka a rozvíjejí zejména pozitivní mezilidské</w:t>
      </w:r>
      <w:r w:rsidRPr="004E7DCD">
        <w:rPr>
          <w:color w:val="000000"/>
          <w:sz w:val="22"/>
          <w:szCs w:val="22"/>
        </w:rPr>
        <w:t xml:space="preserve"> vztahy a úctu k životu druhého člově</w:t>
      </w:r>
      <w:r w:rsidR="00600A25" w:rsidRPr="004E7DCD">
        <w:rPr>
          <w:color w:val="000000"/>
          <w:sz w:val="22"/>
          <w:szCs w:val="22"/>
        </w:rPr>
        <w:t>ka, humánní a tolerantní jednání, jednání v souladu s právními normami a s</w:t>
      </w:r>
      <w:r w:rsidRPr="004E7DCD">
        <w:rPr>
          <w:color w:val="000000"/>
          <w:sz w:val="22"/>
          <w:szCs w:val="22"/>
        </w:rPr>
        <w:t xml:space="preserve"> důrazem na právní odpově</w:t>
      </w:r>
      <w:r w:rsidR="00600A25" w:rsidRPr="004E7DCD">
        <w:rPr>
          <w:color w:val="000000"/>
          <w:sz w:val="22"/>
          <w:szCs w:val="22"/>
        </w:rPr>
        <w:t>dnost jedince.</w:t>
      </w:r>
      <w:r w:rsidR="00B47EE6" w:rsidRPr="00B47EE6">
        <w:rPr>
          <w:rFonts w:ascii="Arial" w:hAnsi="Arial"/>
          <w:lang w:eastAsia="ar-SA"/>
        </w:rPr>
        <w:t xml:space="preserve"> </w:t>
      </w:r>
    </w:p>
    <w:p w:rsidR="00B47EE6" w:rsidRDefault="00B47EE6" w:rsidP="00B47EE6">
      <w:pPr>
        <w:rPr>
          <w:rFonts w:ascii="Arial" w:hAnsi="Arial"/>
          <w:lang w:eastAsia="ar-SA"/>
        </w:rPr>
      </w:pPr>
    </w:p>
    <w:p w:rsidR="00B47EE6" w:rsidRPr="00B47EE6" w:rsidRDefault="00B47EE6" w:rsidP="00B47EE6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r w:rsidRPr="00B47EE6">
        <w:rPr>
          <w:sz w:val="22"/>
          <w:szCs w:val="22"/>
          <w:lang w:eastAsia="ar-SA"/>
        </w:rPr>
        <w:t xml:space="preserve">Zkušenosti dokazují, že pokud skupina ve třídě funguje dobře, mezi dětmi jsou dobré mezilidské vztahy a vytvářejí se mezi nimi bližší pouta na bázi kamarádství a přátelství, skupina je pak schopna svého člena v případě jeho problémů podpořit a pomoci mu nalézt řešení obtížné situace. Proto se jako jeden ze základních způsobů prevence jeví právě podpora dobrého fungování jedinců v třídním kolektivu i třídy jako celku. </w:t>
      </w:r>
    </w:p>
    <w:p w:rsidR="00B47EE6" w:rsidRPr="00B47EE6" w:rsidRDefault="00B47EE6" w:rsidP="00B47EE6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r w:rsidRPr="00B47EE6">
        <w:rPr>
          <w:sz w:val="22"/>
          <w:szCs w:val="22"/>
          <w:lang w:eastAsia="ar-SA"/>
        </w:rPr>
        <w:t xml:space="preserve">Naším cílem je podpořit vlivy, které dobré fungování kolektivu umožní. Celé úsilí směřuje k </w:t>
      </w:r>
      <w:r w:rsidRPr="00B47EE6">
        <w:rPr>
          <w:b/>
          <w:bCs/>
          <w:sz w:val="22"/>
          <w:szCs w:val="22"/>
          <w:lang w:eastAsia="ar-SA"/>
        </w:rPr>
        <w:t>formování vyrovnaných osobností</w:t>
      </w:r>
      <w:r w:rsidRPr="00B47EE6">
        <w:rPr>
          <w:sz w:val="22"/>
          <w:szCs w:val="22"/>
          <w:lang w:eastAsia="ar-SA"/>
        </w:rPr>
        <w:t xml:space="preserve"> v kolektivu se schopností </w:t>
      </w:r>
      <w:r w:rsidRPr="00B47EE6">
        <w:rPr>
          <w:b/>
          <w:bCs/>
          <w:sz w:val="22"/>
          <w:szCs w:val="22"/>
          <w:lang w:eastAsia="ar-SA"/>
        </w:rPr>
        <w:t>samostatného uvažování, rozhodování a aktivního přístupu k řešení problémů</w:t>
      </w:r>
      <w:r w:rsidRPr="00B47EE6">
        <w:rPr>
          <w:sz w:val="22"/>
          <w:szCs w:val="22"/>
          <w:lang w:eastAsia="ar-SA"/>
        </w:rPr>
        <w:t>. Na úrovni celého kolektivu se pak tyto aktivity projeví v podobě vzájemného respektu, zájmu o druhé a celkově pozitivního klimatu ve třídě. Přímým důsledkem realizovaných programů je tedy účinná primární drogová prevence a snížení pravděpodobnosti vzniku šikany.</w:t>
      </w:r>
    </w:p>
    <w:p w:rsidR="00600A25" w:rsidRDefault="00600A25" w:rsidP="00DB5C1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495A" w:rsidRDefault="00EA495A" w:rsidP="00DB5C1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495A" w:rsidRDefault="00EA495A" w:rsidP="00DB5C1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495A" w:rsidRPr="004E7DCD" w:rsidRDefault="00EA495A" w:rsidP="00DB5C1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B5C19" w:rsidRPr="001D25CD" w:rsidRDefault="00DB5C19" w:rsidP="00DB5C1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B82D4D" w:rsidRDefault="00600A25" w:rsidP="00600A25">
      <w:pPr>
        <w:autoSpaceDE w:val="0"/>
        <w:autoSpaceDN w:val="0"/>
        <w:adjustRightInd w:val="0"/>
        <w:rPr>
          <w:color w:val="000000"/>
          <w:sz w:val="38"/>
          <w:szCs w:val="38"/>
        </w:rPr>
      </w:pPr>
      <w:r w:rsidRPr="001D25CD">
        <w:rPr>
          <w:color w:val="000000"/>
          <w:sz w:val="38"/>
          <w:szCs w:val="38"/>
        </w:rPr>
        <w:lastRenderedPageBreak/>
        <w:t>VLASTNÍ PROGRAM</w:t>
      </w:r>
    </w:p>
    <w:p w:rsidR="00EA495A" w:rsidRDefault="00EA495A" w:rsidP="00600A25">
      <w:pPr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600A25" w:rsidRPr="00B82D4D" w:rsidRDefault="00600A25" w:rsidP="00600A25">
      <w:pPr>
        <w:autoSpaceDE w:val="0"/>
        <w:autoSpaceDN w:val="0"/>
        <w:adjustRightInd w:val="0"/>
        <w:rPr>
          <w:color w:val="000000"/>
          <w:sz w:val="38"/>
          <w:szCs w:val="38"/>
        </w:rPr>
      </w:pPr>
      <w:r w:rsidRPr="00D96B8C">
        <w:rPr>
          <w:b/>
          <w:bCs/>
          <w:color w:val="000000"/>
        </w:rPr>
        <w:t>1</w:t>
      </w:r>
      <w:r w:rsidRPr="001D25CD">
        <w:rPr>
          <w:b/>
          <w:bCs/>
          <w:color w:val="000000"/>
          <w:sz w:val="21"/>
          <w:szCs w:val="21"/>
        </w:rPr>
        <w:t xml:space="preserve">. </w:t>
      </w:r>
      <w:r w:rsidRPr="00B1044D">
        <w:rPr>
          <w:b/>
          <w:color w:val="000000"/>
        </w:rPr>
        <w:t>Koordinace preventivních aktivit</w:t>
      </w:r>
      <w:r w:rsidRPr="001D25CD">
        <w:rPr>
          <w:color w:val="000000"/>
          <w:sz w:val="21"/>
          <w:szCs w:val="21"/>
        </w:rPr>
        <w:t xml:space="preserve"> </w:t>
      </w:r>
      <w:r w:rsidRPr="004E7DCD">
        <w:rPr>
          <w:color w:val="000000"/>
          <w:sz w:val="22"/>
          <w:szCs w:val="22"/>
        </w:rPr>
        <w:t>ve škole</w:t>
      </w:r>
      <w:r w:rsidR="00EA495A">
        <w:rPr>
          <w:color w:val="000000"/>
          <w:sz w:val="22"/>
          <w:szCs w:val="22"/>
        </w:rPr>
        <w:t xml:space="preserve"> -</w:t>
      </w:r>
      <w:r w:rsidR="00DB5C19" w:rsidRPr="004E7DCD">
        <w:rPr>
          <w:color w:val="000000"/>
          <w:sz w:val="22"/>
          <w:szCs w:val="22"/>
        </w:rPr>
        <w:t xml:space="preserve"> </w:t>
      </w:r>
      <w:r w:rsidRPr="004E7DCD">
        <w:rPr>
          <w:color w:val="000000"/>
          <w:sz w:val="22"/>
          <w:szCs w:val="22"/>
        </w:rPr>
        <w:t xml:space="preserve">za koordinaci preventivních aktivit ve </w:t>
      </w:r>
      <w:r w:rsidR="00DB5C19" w:rsidRPr="004E7DCD">
        <w:rPr>
          <w:color w:val="000000"/>
          <w:sz w:val="22"/>
          <w:szCs w:val="22"/>
        </w:rPr>
        <w:t>škole zodpovídá školní metodik</w:t>
      </w:r>
      <w:r w:rsidRPr="004E7DCD">
        <w:rPr>
          <w:color w:val="000000"/>
          <w:sz w:val="22"/>
          <w:szCs w:val="22"/>
        </w:rPr>
        <w:t xml:space="preserve"> prevence (dále jen ŠMP) </w:t>
      </w:r>
      <w:r w:rsidR="00A434ED">
        <w:rPr>
          <w:color w:val="000000"/>
          <w:sz w:val="22"/>
          <w:szCs w:val="22"/>
        </w:rPr>
        <w:t>RNDr. Milan Kvíz</w:t>
      </w:r>
    </w:p>
    <w:p w:rsidR="00600A25" w:rsidRPr="004E7DCD" w:rsidRDefault="0043692C" w:rsidP="00DB5C1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ŠMP se podílí na přípravě</w:t>
      </w:r>
      <w:r w:rsidR="00600A25" w:rsidRPr="004E7DCD">
        <w:rPr>
          <w:color w:val="000000"/>
          <w:sz w:val="22"/>
          <w:szCs w:val="22"/>
        </w:rPr>
        <w:t xml:space="preserve"> MPP a jeho realizaci ve škole,</w:t>
      </w:r>
    </w:p>
    <w:p w:rsidR="00600A25" w:rsidRPr="004E7DCD" w:rsidRDefault="00600A25" w:rsidP="00600A2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ŠMP spolupracuje s VP, </w:t>
      </w:r>
      <w:r w:rsidR="0043692C" w:rsidRPr="004E7DCD">
        <w:rPr>
          <w:color w:val="000000"/>
          <w:sz w:val="22"/>
          <w:szCs w:val="22"/>
        </w:rPr>
        <w:t xml:space="preserve">ŠP, </w:t>
      </w:r>
      <w:r w:rsidRPr="004E7DCD">
        <w:rPr>
          <w:color w:val="000000"/>
          <w:sz w:val="22"/>
          <w:szCs w:val="22"/>
        </w:rPr>
        <w:t>TU a ostatními pedagogy, metodikem prevence v PPP, s odborníky a</w:t>
      </w:r>
      <w:r w:rsidR="00DB5C19" w:rsidRPr="004E7DCD">
        <w:rPr>
          <w:color w:val="000000"/>
          <w:sz w:val="22"/>
          <w:szCs w:val="22"/>
        </w:rPr>
        <w:t xml:space="preserve"> </w:t>
      </w:r>
      <w:r w:rsidRPr="004E7DCD">
        <w:rPr>
          <w:color w:val="000000"/>
          <w:sz w:val="22"/>
          <w:szCs w:val="22"/>
        </w:rPr>
        <w:t>institucemi zabývajícími se probl</w:t>
      </w:r>
      <w:r w:rsidR="0043692C" w:rsidRPr="004E7DCD">
        <w:rPr>
          <w:color w:val="000000"/>
          <w:sz w:val="22"/>
          <w:szCs w:val="22"/>
        </w:rPr>
        <w:t>ematikou rizikového chování žáků</w:t>
      </w:r>
      <w:r w:rsidRPr="004E7DCD">
        <w:rPr>
          <w:color w:val="000000"/>
          <w:sz w:val="22"/>
          <w:szCs w:val="22"/>
        </w:rPr>
        <w:t>,</w:t>
      </w:r>
    </w:p>
    <w:p w:rsidR="00600A25" w:rsidRPr="004E7DCD" w:rsidRDefault="0043692C" w:rsidP="00DB5C1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ŠMP seznamuje ř</w:t>
      </w:r>
      <w:r w:rsidR="00600A25" w:rsidRPr="004E7DCD">
        <w:rPr>
          <w:color w:val="000000"/>
          <w:sz w:val="22"/>
          <w:szCs w:val="22"/>
        </w:rPr>
        <w:t>editele školy s aktualizovaným programem,</w:t>
      </w:r>
    </w:p>
    <w:p w:rsidR="00600A25" w:rsidRPr="004E7DCD" w:rsidRDefault="00EE2AA3" w:rsidP="00DB5C19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Ř</w:t>
      </w:r>
      <w:r w:rsidR="00600A25" w:rsidRPr="004E7DCD">
        <w:rPr>
          <w:color w:val="000000"/>
          <w:sz w:val="22"/>
          <w:szCs w:val="22"/>
        </w:rPr>
        <w:t>Š je garantem MPP.</w:t>
      </w:r>
    </w:p>
    <w:p w:rsidR="0043692C" w:rsidRPr="001D25CD" w:rsidRDefault="0043692C" w:rsidP="0043692C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96B8C">
        <w:rPr>
          <w:b/>
          <w:bCs/>
          <w:color w:val="000000"/>
        </w:rPr>
        <w:t xml:space="preserve">2. </w:t>
      </w:r>
      <w:r w:rsidRPr="00D96B8C">
        <w:rPr>
          <w:b/>
          <w:color w:val="000000"/>
        </w:rPr>
        <w:t>Propagace</w:t>
      </w:r>
      <w:r w:rsidRPr="00B1044D">
        <w:rPr>
          <w:b/>
          <w:color w:val="000000"/>
        </w:rPr>
        <w:t xml:space="preserve"> </w:t>
      </w:r>
      <w:r w:rsidRPr="001D25CD">
        <w:rPr>
          <w:color w:val="000000"/>
          <w:sz w:val="21"/>
          <w:szCs w:val="21"/>
        </w:rPr>
        <w:t xml:space="preserve">– </w:t>
      </w:r>
      <w:r w:rsidRPr="004E7DCD">
        <w:rPr>
          <w:color w:val="000000"/>
          <w:sz w:val="22"/>
          <w:szCs w:val="22"/>
        </w:rPr>
        <w:t xml:space="preserve">seznámení pedagogického sboru </w:t>
      </w:r>
      <w:r w:rsidR="00696681" w:rsidRPr="004E7DCD">
        <w:rPr>
          <w:color w:val="000000"/>
          <w:sz w:val="22"/>
          <w:szCs w:val="22"/>
        </w:rPr>
        <w:t>a rodičovsk</w:t>
      </w:r>
      <w:r w:rsidR="00EA495A">
        <w:rPr>
          <w:color w:val="000000"/>
          <w:sz w:val="22"/>
          <w:szCs w:val="22"/>
        </w:rPr>
        <w:t>é</w:t>
      </w:r>
      <w:r w:rsidR="00696681" w:rsidRPr="004E7DCD">
        <w:rPr>
          <w:color w:val="000000"/>
          <w:sz w:val="22"/>
          <w:szCs w:val="22"/>
        </w:rPr>
        <w:t xml:space="preserve"> veřejností </w:t>
      </w:r>
      <w:r w:rsidRPr="004E7DCD">
        <w:rPr>
          <w:color w:val="000000"/>
          <w:sz w:val="22"/>
          <w:szCs w:val="22"/>
        </w:rPr>
        <w:t>s filozofií prog</w:t>
      </w:r>
      <w:r w:rsidR="00696681" w:rsidRPr="004E7DCD">
        <w:rPr>
          <w:color w:val="000000"/>
          <w:sz w:val="22"/>
          <w:szCs w:val="22"/>
        </w:rPr>
        <w:t>ramu a je</w:t>
      </w:r>
      <w:r w:rsidR="00EA495A">
        <w:rPr>
          <w:color w:val="000000"/>
          <w:sz w:val="22"/>
          <w:szCs w:val="22"/>
        </w:rPr>
        <w:t>jich</w:t>
      </w:r>
      <w:r w:rsidR="00696681" w:rsidRPr="004E7DCD">
        <w:rPr>
          <w:color w:val="000000"/>
          <w:sz w:val="22"/>
          <w:szCs w:val="22"/>
        </w:rPr>
        <w:t xml:space="preserve"> zaangažování do </w:t>
      </w:r>
      <w:r w:rsidRPr="004E7DCD">
        <w:rPr>
          <w:color w:val="000000"/>
          <w:sz w:val="22"/>
          <w:szCs w:val="22"/>
        </w:rPr>
        <w:t>realizace</w:t>
      </w:r>
      <w:r w:rsidR="00696681" w:rsidRPr="004E7DCD">
        <w:rPr>
          <w:color w:val="000000"/>
          <w:sz w:val="22"/>
          <w:szCs w:val="22"/>
        </w:rPr>
        <w:t xml:space="preserve"> programu</w:t>
      </w:r>
    </w:p>
    <w:p w:rsidR="00600A25" w:rsidRPr="00372A6A" w:rsidRDefault="00600A25" w:rsidP="00372A6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ŠMP in</w:t>
      </w:r>
      <w:r w:rsidR="0043692C" w:rsidRPr="004E7DCD">
        <w:rPr>
          <w:color w:val="000000"/>
          <w:sz w:val="22"/>
          <w:szCs w:val="22"/>
        </w:rPr>
        <w:t>formuje sbor na pedagogické radě o hlavních pří</w:t>
      </w:r>
      <w:r w:rsidRPr="004E7DCD">
        <w:rPr>
          <w:color w:val="000000"/>
          <w:sz w:val="22"/>
          <w:szCs w:val="22"/>
        </w:rPr>
        <w:t>stupech aktualizovaného MPP a zaangažování</w:t>
      </w:r>
      <w:r w:rsidR="00DB5C19" w:rsidRPr="004E7DCD">
        <w:rPr>
          <w:color w:val="000000"/>
          <w:sz w:val="22"/>
          <w:szCs w:val="22"/>
        </w:rPr>
        <w:t xml:space="preserve"> </w:t>
      </w:r>
      <w:r w:rsidR="009A2486" w:rsidRPr="004E7DCD">
        <w:rPr>
          <w:color w:val="000000"/>
          <w:sz w:val="22"/>
          <w:szCs w:val="22"/>
        </w:rPr>
        <w:t>pedagogů</w:t>
      </w:r>
      <w:r w:rsidRPr="004E7DCD">
        <w:rPr>
          <w:color w:val="000000"/>
          <w:sz w:val="22"/>
          <w:szCs w:val="22"/>
        </w:rPr>
        <w:t xml:space="preserve"> do jeho realizace</w:t>
      </w:r>
      <w:r w:rsidR="009A2486" w:rsidRPr="004E7DCD">
        <w:rPr>
          <w:color w:val="000000"/>
          <w:sz w:val="22"/>
          <w:szCs w:val="22"/>
        </w:rPr>
        <w:t>, upozorňuje na aktuální problémy ve škole a rizikové faktory, ve spolupráci s výchovným poradcem řeší úkoly vzešlé ze závěrů pedagogických porad</w:t>
      </w:r>
      <w:r w:rsidR="009023DB">
        <w:rPr>
          <w:color w:val="000000"/>
          <w:sz w:val="22"/>
          <w:szCs w:val="22"/>
        </w:rPr>
        <w:t>, v případě potřeby se zúčastňuje porad rozšířeného vedení školy</w:t>
      </w:r>
    </w:p>
    <w:p w:rsidR="00600A25" w:rsidRPr="004E7DCD" w:rsidRDefault="0043692C" w:rsidP="00DB5C1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zprostř</w:t>
      </w:r>
      <w:r w:rsidR="00600A25" w:rsidRPr="004E7DCD">
        <w:rPr>
          <w:color w:val="000000"/>
          <w:sz w:val="22"/>
          <w:szCs w:val="22"/>
        </w:rPr>
        <w:t>edkuje aktu</w:t>
      </w:r>
      <w:r w:rsidRPr="004E7DCD">
        <w:rPr>
          <w:color w:val="000000"/>
          <w:sz w:val="22"/>
          <w:szCs w:val="22"/>
        </w:rPr>
        <w:t>alizaci programu n</w:t>
      </w:r>
      <w:r w:rsidR="00600A25" w:rsidRPr="004E7DCD">
        <w:rPr>
          <w:color w:val="000000"/>
          <w:sz w:val="22"/>
          <w:szCs w:val="22"/>
        </w:rPr>
        <w:t>a webových stránkách školy</w:t>
      </w:r>
      <w:r w:rsidR="00696681" w:rsidRPr="004E7DCD">
        <w:rPr>
          <w:color w:val="000000"/>
          <w:sz w:val="22"/>
          <w:szCs w:val="22"/>
        </w:rPr>
        <w:t xml:space="preserve"> pro rodičovskou veřejnost</w:t>
      </w:r>
    </w:p>
    <w:p w:rsidR="0043692C" w:rsidRPr="001D25CD" w:rsidRDefault="0043692C" w:rsidP="0043692C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Pr="00D96B8C" w:rsidRDefault="00600A25" w:rsidP="00600A25">
      <w:pPr>
        <w:autoSpaceDE w:val="0"/>
        <w:autoSpaceDN w:val="0"/>
        <w:adjustRightInd w:val="0"/>
        <w:rPr>
          <w:color w:val="000000"/>
        </w:rPr>
      </w:pPr>
      <w:r w:rsidRPr="00D96B8C">
        <w:rPr>
          <w:b/>
          <w:bCs/>
          <w:color w:val="000000"/>
        </w:rPr>
        <w:t xml:space="preserve">3. </w:t>
      </w:r>
      <w:r w:rsidRPr="00D96B8C">
        <w:rPr>
          <w:b/>
          <w:color w:val="000000"/>
        </w:rPr>
        <w:t>Spolupráce s odborníky a organizacemi</w:t>
      </w:r>
    </w:p>
    <w:p w:rsidR="00600A25" w:rsidRPr="004E7DCD" w:rsidRDefault="00600A25" w:rsidP="004369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Poradenské služby ve spolupráci s výchovným porad</w:t>
      </w:r>
      <w:r w:rsidR="0043692C" w:rsidRPr="004E7DCD">
        <w:rPr>
          <w:color w:val="000000"/>
          <w:sz w:val="22"/>
          <w:szCs w:val="22"/>
        </w:rPr>
        <w:t>cem a školní psycholožkou zajišť</w:t>
      </w:r>
      <w:r w:rsidRPr="004E7DCD">
        <w:rPr>
          <w:color w:val="000000"/>
          <w:sz w:val="22"/>
          <w:szCs w:val="22"/>
        </w:rPr>
        <w:t>ují odborníci a</w:t>
      </w:r>
      <w:r w:rsidR="0043692C" w:rsidRPr="004E7DCD">
        <w:rPr>
          <w:color w:val="000000"/>
          <w:sz w:val="22"/>
          <w:szCs w:val="22"/>
        </w:rPr>
        <w:t xml:space="preserve"> instituce zaměř</w:t>
      </w:r>
      <w:r w:rsidRPr="004E7DCD">
        <w:rPr>
          <w:color w:val="000000"/>
          <w:sz w:val="22"/>
          <w:szCs w:val="22"/>
        </w:rPr>
        <w:t>ené na prevenci</w:t>
      </w:r>
      <w:r w:rsidR="00B47EE6">
        <w:rPr>
          <w:color w:val="000000"/>
          <w:sz w:val="22"/>
          <w:szCs w:val="22"/>
        </w:rPr>
        <w:t>, spolupráce především s</w:t>
      </w:r>
      <w:r w:rsidRPr="004E7DCD">
        <w:rPr>
          <w:color w:val="000000"/>
          <w:sz w:val="22"/>
          <w:szCs w:val="22"/>
        </w:rPr>
        <w:t>:</w:t>
      </w:r>
    </w:p>
    <w:p w:rsidR="00600A25" w:rsidRPr="004E7DCD" w:rsidRDefault="00696681" w:rsidP="0043692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4E7DCD">
        <w:rPr>
          <w:color w:val="000000"/>
          <w:sz w:val="22"/>
          <w:szCs w:val="22"/>
        </w:rPr>
        <w:t>P</w:t>
      </w:r>
      <w:r w:rsidR="000A0FC7">
        <w:rPr>
          <w:color w:val="000000"/>
          <w:sz w:val="22"/>
          <w:szCs w:val="22"/>
        </w:rPr>
        <w:t>edagogicko</w:t>
      </w:r>
      <w:proofErr w:type="spellEnd"/>
      <w:r w:rsidR="000A0FC7">
        <w:rPr>
          <w:color w:val="000000"/>
          <w:sz w:val="22"/>
          <w:szCs w:val="22"/>
        </w:rPr>
        <w:t xml:space="preserve"> psychologickou poradnou</w:t>
      </w:r>
      <w:r w:rsidR="00D273B5" w:rsidRPr="004E7DCD">
        <w:rPr>
          <w:color w:val="000000"/>
          <w:sz w:val="22"/>
          <w:szCs w:val="22"/>
        </w:rPr>
        <w:t xml:space="preserve"> </w:t>
      </w:r>
      <w:r w:rsidR="009023DB">
        <w:rPr>
          <w:color w:val="000000"/>
          <w:sz w:val="22"/>
          <w:szCs w:val="22"/>
        </w:rPr>
        <w:t xml:space="preserve">pro </w:t>
      </w:r>
      <w:r w:rsidR="00D273B5" w:rsidRPr="004E7DCD">
        <w:rPr>
          <w:color w:val="000000"/>
          <w:sz w:val="22"/>
          <w:szCs w:val="22"/>
        </w:rPr>
        <w:t>Pra</w:t>
      </w:r>
      <w:r w:rsidR="009023DB">
        <w:rPr>
          <w:color w:val="000000"/>
          <w:sz w:val="22"/>
          <w:szCs w:val="22"/>
        </w:rPr>
        <w:t>hu</w:t>
      </w:r>
      <w:r w:rsidR="007315D1">
        <w:rPr>
          <w:color w:val="000000"/>
          <w:sz w:val="22"/>
          <w:szCs w:val="22"/>
        </w:rPr>
        <w:t xml:space="preserve"> 1, 2 a</w:t>
      </w:r>
      <w:r w:rsidR="009023DB">
        <w:rPr>
          <w:color w:val="000000"/>
          <w:sz w:val="22"/>
          <w:szCs w:val="22"/>
        </w:rPr>
        <w:t xml:space="preserve"> 4</w:t>
      </w:r>
      <w:r w:rsidR="00600A25" w:rsidRPr="004E7DCD">
        <w:rPr>
          <w:color w:val="000000"/>
          <w:sz w:val="22"/>
          <w:szCs w:val="22"/>
        </w:rPr>
        <w:t>,</w:t>
      </w:r>
      <w:r w:rsidRPr="004E7DCD">
        <w:rPr>
          <w:color w:val="000000"/>
          <w:sz w:val="22"/>
          <w:szCs w:val="22"/>
        </w:rPr>
        <w:t xml:space="preserve"> poradenský metodik PaeDr. L.</w:t>
      </w:r>
      <w:r w:rsidR="00D960CF">
        <w:rPr>
          <w:color w:val="000000"/>
          <w:sz w:val="22"/>
          <w:szCs w:val="22"/>
        </w:rPr>
        <w:t xml:space="preserve"> Marušková</w:t>
      </w:r>
    </w:p>
    <w:p w:rsidR="00600A25" w:rsidRDefault="00B47EE6" w:rsidP="0043692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43692C" w:rsidRPr="004E7DCD">
        <w:rPr>
          <w:color w:val="000000"/>
          <w:sz w:val="22"/>
          <w:szCs w:val="22"/>
        </w:rPr>
        <w:t>tř</w:t>
      </w:r>
      <w:r w:rsidR="00600A25" w:rsidRPr="004E7DCD">
        <w:rPr>
          <w:color w:val="000000"/>
          <w:sz w:val="22"/>
          <w:szCs w:val="22"/>
        </w:rPr>
        <w:t>e</w:t>
      </w:r>
      <w:r w:rsidR="000A0FC7">
        <w:rPr>
          <w:color w:val="000000"/>
          <w:sz w:val="22"/>
          <w:szCs w:val="22"/>
        </w:rPr>
        <w:t>disky</w:t>
      </w:r>
      <w:r w:rsidR="0043692C" w:rsidRPr="004E7DCD">
        <w:rPr>
          <w:color w:val="000000"/>
          <w:sz w:val="22"/>
          <w:szCs w:val="22"/>
        </w:rPr>
        <w:t xml:space="preserve"> výchovné péče </w:t>
      </w:r>
    </w:p>
    <w:p w:rsidR="00B47EE6" w:rsidRPr="00B47EE6" w:rsidRDefault="00B47EE6" w:rsidP="00B47EE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Městsk</w:t>
      </w:r>
      <w:r w:rsidR="00792BE0">
        <w:rPr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 část</w:t>
      </w:r>
      <w:r w:rsidR="00792BE0">
        <w:rPr>
          <w:color w:val="000000"/>
          <w:sz w:val="22"/>
          <w:szCs w:val="22"/>
        </w:rPr>
        <w:t>í</w:t>
      </w:r>
      <w:r>
        <w:rPr>
          <w:color w:val="000000"/>
          <w:sz w:val="22"/>
          <w:szCs w:val="22"/>
        </w:rPr>
        <w:t xml:space="preserve"> Praha 4 – protidrogový koordinátor </w:t>
      </w:r>
      <w:r w:rsidR="00792BE0">
        <w:rPr>
          <w:color w:val="000000"/>
          <w:sz w:val="22"/>
          <w:szCs w:val="22"/>
        </w:rPr>
        <w:t>Mgr. Zuzana Fišerová</w:t>
      </w:r>
      <w:r>
        <w:rPr>
          <w:color w:val="000000"/>
          <w:sz w:val="22"/>
          <w:szCs w:val="22"/>
        </w:rPr>
        <w:t xml:space="preserve"> </w:t>
      </w:r>
    </w:p>
    <w:p w:rsidR="00B47EE6" w:rsidRDefault="00792BE0" w:rsidP="00B47EE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MHMP</w:t>
      </w:r>
      <w:r w:rsidR="00B47EE6">
        <w:rPr>
          <w:color w:val="000000"/>
          <w:sz w:val="22"/>
          <w:szCs w:val="22"/>
        </w:rPr>
        <w:t xml:space="preserve">, </w:t>
      </w:r>
      <w:r w:rsidR="00B47EE6" w:rsidRPr="004E7DCD">
        <w:rPr>
          <w:color w:val="000000"/>
          <w:sz w:val="22"/>
          <w:szCs w:val="22"/>
        </w:rPr>
        <w:t>odbor školství,</w:t>
      </w:r>
      <w:r w:rsidR="00B47EE6">
        <w:rPr>
          <w:color w:val="000000"/>
          <w:sz w:val="22"/>
          <w:szCs w:val="22"/>
        </w:rPr>
        <w:t xml:space="preserve"> odbor sociálně právní ochrany dětí a mládeže</w:t>
      </w:r>
    </w:p>
    <w:p w:rsidR="00B47EE6" w:rsidRDefault="000A0FC7" w:rsidP="00B47EE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jednotlivými lékaři, pediatry</w:t>
      </w:r>
      <w:r w:rsidR="00B47EE6" w:rsidRPr="004E7DCD">
        <w:rPr>
          <w:color w:val="000000"/>
          <w:sz w:val="22"/>
          <w:szCs w:val="22"/>
        </w:rPr>
        <w:t>, psyc</w:t>
      </w:r>
      <w:r>
        <w:rPr>
          <w:color w:val="000000"/>
          <w:sz w:val="22"/>
          <w:szCs w:val="22"/>
        </w:rPr>
        <w:t>hiatry, logopedy</w:t>
      </w:r>
    </w:p>
    <w:p w:rsidR="000A0FC7" w:rsidRDefault="000A0FC7" w:rsidP="000A0FC7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B47EE6" w:rsidRPr="00B47EE6" w:rsidRDefault="00B47EE6" w:rsidP="00B47EE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lze využít</w:t>
      </w:r>
      <w:r w:rsidR="000A0FC7">
        <w:rPr>
          <w:color w:val="000000"/>
          <w:sz w:val="22"/>
          <w:szCs w:val="22"/>
        </w:rPr>
        <w:t xml:space="preserve"> pomoci</w:t>
      </w:r>
      <w:r>
        <w:rPr>
          <w:color w:val="000000"/>
          <w:sz w:val="22"/>
          <w:szCs w:val="22"/>
        </w:rPr>
        <w:t>:</w:t>
      </w:r>
    </w:p>
    <w:p w:rsidR="00600A25" w:rsidRPr="004E7DCD" w:rsidRDefault="0043692C" w:rsidP="0043692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nízkoprahová zařízení</w:t>
      </w:r>
      <w:r w:rsidR="00D61DE3">
        <w:rPr>
          <w:color w:val="000000"/>
          <w:sz w:val="22"/>
          <w:szCs w:val="22"/>
        </w:rPr>
        <w:t xml:space="preserve"> (K-centrum, občanská sdružení</w:t>
      </w:r>
      <w:r w:rsidR="00600A25" w:rsidRPr="004E7DCD">
        <w:rPr>
          <w:color w:val="000000"/>
          <w:sz w:val="22"/>
          <w:szCs w:val="22"/>
        </w:rPr>
        <w:t>, Poradna pro mládež a</w:t>
      </w:r>
      <w:r w:rsidRPr="004E7DCD">
        <w:rPr>
          <w:color w:val="000000"/>
          <w:sz w:val="22"/>
          <w:szCs w:val="22"/>
        </w:rPr>
        <w:t xml:space="preserve"> rodinnou terapii, Apolinář</w:t>
      </w:r>
      <w:r w:rsidR="00600A25" w:rsidRPr="004E7DCD">
        <w:rPr>
          <w:color w:val="000000"/>
          <w:sz w:val="22"/>
          <w:szCs w:val="22"/>
        </w:rPr>
        <w:t>ská 4, Praha),</w:t>
      </w:r>
    </w:p>
    <w:p w:rsidR="00600A25" w:rsidRPr="004E7DCD" w:rsidRDefault="0043692C" w:rsidP="0043692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Fond ohrožených dětí (linky důvě</w:t>
      </w:r>
      <w:r w:rsidR="00600A25" w:rsidRPr="004E7DCD">
        <w:rPr>
          <w:color w:val="000000"/>
          <w:sz w:val="22"/>
          <w:szCs w:val="22"/>
        </w:rPr>
        <w:t>ry),</w:t>
      </w:r>
    </w:p>
    <w:p w:rsidR="00600A25" w:rsidRPr="000A0FC7" w:rsidRDefault="00D61DE3" w:rsidP="000A0FC7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Policie ČR</w:t>
      </w:r>
      <w:r w:rsidR="0043692C" w:rsidRPr="004E7DCD">
        <w:rPr>
          <w:color w:val="000000"/>
          <w:sz w:val="22"/>
          <w:szCs w:val="22"/>
        </w:rPr>
        <w:t>, Mě</w:t>
      </w:r>
      <w:r w:rsidR="00600A25" w:rsidRPr="004E7DCD">
        <w:rPr>
          <w:color w:val="000000"/>
          <w:sz w:val="22"/>
          <w:szCs w:val="22"/>
        </w:rPr>
        <w:t>stská p</w:t>
      </w:r>
      <w:r w:rsidR="0043692C" w:rsidRPr="004E7DCD">
        <w:rPr>
          <w:color w:val="000000"/>
          <w:sz w:val="22"/>
          <w:szCs w:val="22"/>
        </w:rPr>
        <w:t xml:space="preserve">olicie, PIS </w:t>
      </w:r>
    </w:p>
    <w:p w:rsidR="00600A25" w:rsidRPr="004E7DCD" w:rsidRDefault="00600A25" w:rsidP="0043692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okresní so</w:t>
      </w:r>
      <w:r w:rsidR="0043692C" w:rsidRPr="004E7DCD">
        <w:rPr>
          <w:color w:val="000000"/>
          <w:sz w:val="22"/>
          <w:szCs w:val="22"/>
        </w:rPr>
        <w:t xml:space="preserve">ud a prokuratura </w:t>
      </w:r>
    </w:p>
    <w:p w:rsidR="00600A25" w:rsidRPr="004E7DCD" w:rsidRDefault="00600A25" w:rsidP="0043692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poradna pro rodinu, manželství a mezilidské </w:t>
      </w:r>
      <w:r w:rsidR="0043692C" w:rsidRPr="004E7DCD">
        <w:rPr>
          <w:color w:val="000000"/>
          <w:sz w:val="22"/>
          <w:szCs w:val="22"/>
        </w:rPr>
        <w:t xml:space="preserve">vztahy </w:t>
      </w:r>
    </w:p>
    <w:p w:rsidR="00600A25" w:rsidRPr="00B47EE6" w:rsidRDefault="00600A25" w:rsidP="00B47EE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poradna pro zdravý život</w:t>
      </w:r>
      <w:r w:rsidR="0043692C" w:rsidRPr="004E7DCD">
        <w:rPr>
          <w:color w:val="000000"/>
          <w:sz w:val="22"/>
          <w:szCs w:val="22"/>
        </w:rPr>
        <w:t xml:space="preserve">ní styl </w:t>
      </w:r>
    </w:p>
    <w:p w:rsidR="00600A25" w:rsidRPr="004E7DCD" w:rsidRDefault="00460618" w:rsidP="0043692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DDM, ZUŠ – nabídka volnoč</w:t>
      </w:r>
      <w:r w:rsidR="00600A25" w:rsidRPr="004E7DCD">
        <w:rPr>
          <w:color w:val="000000"/>
          <w:sz w:val="22"/>
          <w:szCs w:val="22"/>
        </w:rPr>
        <w:t>asových aktivit,</w:t>
      </w:r>
    </w:p>
    <w:p w:rsidR="001D25CD" w:rsidRPr="001D25CD" w:rsidRDefault="001D25CD" w:rsidP="001D25CD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Pr="00D96B8C" w:rsidRDefault="00600A25" w:rsidP="00600A25">
      <w:pPr>
        <w:autoSpaceDE w:val="0"/>
        <w:autoSpaceDN w:val="0"/>
        <w:adjustRightInd w:val="0"/>
        <w:rPr>
          <w:color w:val="000000"/>
        </w:rPr>
      </w:pPr>
      <w:r w:rsidRPr="00D96B8C">
        <w:rPr>
          <w:b/>
          <w:bCs/>
          <w:color w:val="000000"/>
        </w:rPr>
        <w:t xml:space="preserve">4. </w:t>
      </w:r>
      <w:r w:rsidR="00460618" w:rsidRPr="00D96B8C">
        <w:rPr>
          <w:b/>
          <w:color w:val="000000"/>
        </w:rPr>
        <w:t xml:space="preserve">Vzdělávání </w:t>
      </w:r>
      <w:r w:rsidR="001A7D68">
        <w:rPr>
          <w:b/>
          <w:color w:val="000000"/>
        </w:rPr>
        <w:t xml:space="preserve">výchovného poradce, školního metodika prevence a </w:t>
      </w:r>
      <w:r w:rsidR="00460618" w:rsidRPr="00D96B8C">
        <w:rPr>
          <w:b/>
          <w:color w:val="000000"/>
        </w:rPr>
        <w:t>pedagogů</w:t>
      </w:r>
    </w:p>
    <w:p w:rsidR="00600A25" w:rsidRPr="004E7DCD" w:rsidRDefault="00460618" w:rsidP="009A24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Další vzdě</w:t>
      </w:r>
      <w:r w:rsidR="00600A25" w:rsidRPr="004E7DCD">
        <w:rPr>
          <w:color w:val="000000"/>
          <w:sz w:val="22"/>
          <w:szCs w:val="22"/>
        </w:rPr>
        <w:t xml:space="preserve">lávání pedagogických </w:t>
      </w:r>
      <w:r w:rsidR="001D25CD" w:rsidRPr="004E7DCD">
        <w:rPr>
          <w:color w:val="000000"/>
          <w:sz w:val="22"/>
          <w:szCs w:val="22"/>
        </w:rPr>
        <w:t>pracovníků</w:t>
      </w:r>
      <w:r w:rsidRPr="004E7DCD">
        <w:rPr>
          <w:color w:val="000000"/>
          <w:sz w:val="22"/>
          <w:szCs w:val="22"/>
        </w:rPr>
        <w:t xml:space="preserve"> zajišťuje řada instituc</w:t>
      </w:r>
      <w:r w:rsidR="00372A6A">
        <w:rPr>
          <w:color w:val="000000"/>
          <w:sz w:val="22"/>
          <w:szCs w:val="22"/>
        </w:rPr>
        <w:t>í a lektorů (</w:t>
      </w:r>
      <w:r w:rsidRPr="004E7DCD">
        <w:rPr>
          <w:color w:val="000000"/>
          <w:sz w:val="22"/>
          <w:szCs w:val="22"/>
        </w:rPr>
        <w:t>PPP Pra</w:t>
      </w:r>
      <w:r w:rsidR="00D61DE3">
        <w:rPr>
          <w:color w:val="000000"/>
          <w:sz w:val="22"/>
          <w:szCs w:val="22"/>
        </w:rPr>
        <w:t>ha</w:t>
      </w:r>
      <w:r w:rsidR="00D960CF">
        <w:rPr>
          <w:color w:val="000000"/>
          <w:sz w:val="22"/>
          <w:szCs w:val="22"/>
        </w:rPr>
        <w:t xml:space="preserve"> 1, 2 a</w:t>
      </w:r>
      <w:r w:rsidR="00D61DE3">
        <w:rPr>
          <w:color w:val="000000"/>
          <w:sz w:val="22"/>
          <w:szCs w:val="22"/>
        </w:rPr>
        <w:t xml:space="preserve"> 4,  metodik P</w:t>
      </w:r>
      <w:r w:rsidR="00D960CF">
        <w:rPr>
          <w:color w:val="000000"/>
          <w:sz w:val="22"/>
          <w:szCs w:val="22"/>
        </w:rPr>
        <w:t xml:space="preserve">aedDr. </w:t>
      </w:r>
      <w:r w:rsidR="000A0FC7">
        <w:rPr>
          <w:color w:val="000000"/>
          <w:sz w:val="22"/>
          <w:szCs w:val="22"/>
        </w:rPr>
        <w:t xml:space="preserve">Lenka </w:t>
      </w:r>
      <w:r w:rsidR="00D960CF">
        <w:rPr>
          <w:color w:val="000000"/>
          <w:sz w:val="22"/>
          <w:szCs w:val="22"/>
        </w:rPr>
        <w:t>Marušková</w:t>
      </w:r>
      <w:r w:rsidRPr="004E7DCD">
        <w:rPr>
          <w:color w:val="000000"/>
          <w:sz w:val="22"/>
          <w:szCs w:val="22"/>
        </w:rPr>
        <w:t>)</w:t>
      </w:r>
      <w:r w:rsidR="001A7D68" w:rsidRPr="004E7DCD">
        <w:rPr>
          <w:color w:val="000000"/>
          <w:sz w:val="22"/>
          <w:szCs w:val="22"/>
        </w:rPr>
        <w:t xml:space="preserve">, pracovníci výchovného úseku se pravidelně </w:t>
      </w:r>
      <w:r w:rsidR="00060B75" w:rsidRPr="004E7DCD">
        <w:rPr>
          <w:color w:val="000000"/>
          <w:sz w:val="22"/>
          <w:szCs w:val="22"/>
        </w:rPr>
        <w:t>účas</w:t>
      </w:r>
      <w:r w:rsidR="001A7D68" w:rsidRPr="004E7DCD">
        <w:rPr>
          <w:color w:val="000000"/>
          <w:sz w:val="22"/>
          <w:szCs w:val="22"/>
        </w:rPr>
        <w:t>t</w:t>
      </w:r>
      <w:r w:rsidR="00060B75" w:rsidRPr="004E7DCD">
        <w:rPr>
          <w:color w:val="000000"/>
          <w:sz w:val="22"/>
          <w:szCs w:val="22"/>
        </w:rPr>
        <w:t>n</w:t>
      </w:r>
      <w:r w:rsidR="001A7D68" w:rsidRPr="004E7DCD">
        <w:rPr>
          <w:color w:val="000000"/>
          <w:sz w:val="22"/>
          <w:szCs w:val="22"/>
        </w:rPr>
        <w:t xml:space="preserve">í akcí pořádaných </w:t>
      </w:r>
      <w:r w:rsidR="00D960CF">
        <w:rPr>
          <w:color w:val="000000"/>
          <w:sz w:val="22"/>
          <w:szCs w:val="22"/>
        </w:rPr>
        <w:t xml:space="preserve">PPP Praha 1, 2 a 4 </w:t>
      </w:r>
      <w:r w:rsidR="00372A6A">
        <w:rPr>
          <w:color w:val="000000"/>
          <w:sz w:val="22"/>
          <w:szCs w:val="22"/>
        </w:rPr>
        <w:t xml:space="preserve"> – cca 4x do roka</w:t>
      </w:r>
      <w:r w:rsidR="00060B75" w:rsidRPr="004E7DCD">
        <w:rPr>
          <w:color w:val="000000"/>
          <w:sz w:val="22"/>
          <w:szCs w:val="22"/>
        </w:rPr>
        <w:t>, školní psycholožka vzhledem ke své vysoké specializaci své vzdělávání řeší individuálně</w:t>
      </w:r>
      <w:r w:rsidR="009A2486" w:rsidRPr="004E7DCD">
        <w:rPr>
          <w:color w:val="000000"/>
          <w:sz w:val="22"/>
          <w:szCs w:val="22"/>
        </w:rPr>
        <w:t xml:space="preserve">. </w:t>
      </w:r>
      <w:r w:rsidRPr="004E7DCD">
        <w:rPr>
          <w:color w:val="000000"/>
          <w:sz w:val="22"/>
          <w:szCs w:val="22"/>
        </w:rPr>
        <w:t xml:space="preserve">ŠMP </w:t>
      </w:r>
      <w:r w:rsidR="007315D1">
        <w:rPr>
          <w:color w:val="000000"/>
          <w:sz w:val="22"/>
          <w:szCs w:val="22"/>
        </w:rPr>
        <w:t xml:space="preserve">v současné době absolvuje dvouleté specializační studium organizované </w:t>
      </w:r>
      <w:proofErr w:type="spellStart"/>
      <w:r w:rsidR="007315D1">
        <w:rPr>
          <w:color w:val="000000"/>
          <w:sz w:val="22"/>
          <w:szCs w:val="22"/>
        </w:rPr>
        <w:t>Pedagogicko</w:t>
      </w:r>
      <w:proofErr w:type="spellEnd"/>
      <w:r w:rsidR="007315D1">
        <w:rPr>
          <w:color w:val="000000"/>
          <w:sz w:val="22"/>
          <w:szCs w:val="22"/>
        </w:rPr>
        <w:t xml:space="preserve"> – psychologickou poradnou pro Prahu 1, 2 a 4</w:t>
      </w:r>
      <w:r w:rsidR="009A2486" w:rsidRPr="004E7DCD">
        <w:rPr>
          <w:sz w:val="22"/>
          <w:szCs w:val="22"/>
        </w:rPr>
        <w:t>.</w:t>
      </w:r>
    </w:p>
    <w:p w:rsidR="001D25CD" w:rsidRPr="001D25CD" w:rsidRDefault="001D25CD" w:rsidP="001D25CD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Pr="00D96B8C" w:rsidRDefault="00600A25" w:rsidP="00600A25">
      <w:pPr>
        <w:autoSpaceDE w:val="0"/>
        <w:autoSpaceDN w:val="0"/>
        <w:adjustRightInd w:val="0"/>
        <w:rPr>
          <w:b/>
          <w:color w:val="000000"/>
        </w:rPr>
      </w:pPr>
      <w:r w:rsidRPr="00D96B8C">
        <w:rPr>
          <w:b/>
          <w:bCs/>
          <w:color w:val="000000"/>
        </w:rPr>
        <w:t xml:space="preserve">5. </w:t>
      </w:r>
      <w:r w:rsidRPr="00D96B8C">
        <w:rPr>
          <w:b/>
          <w:color w:val="000000"/>
        </w:rPr>
        <w:t>Metody práce</w:t>
      </w:r>
    </w:p>
    <w:p w:rsidR="00600A25" w:rsidRPr="004E7DCD" w:rsidRDefault="004E79F7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Př</w:t>
      </w:r>
      <w:r w:rsidR="00D61DE3">
        <w:rPr>
          <w:color w:val="000000"/>
          <w:sz w:val="22"/>
          <w:szCs w:val="22"/>
        </w:rPr>
        <w:t xml:space="preserve">i </w:t>
      </w:r>
      <w:r w:rsidR="00600A25" w:rsidRPr="004E7DCD">
        <w:rPr>
          <w:color w:val="000000"/>
          <w:sz w:val="22"/>
          <w:szCs w:val="22"/>
        </w:rPr>
        <w:t>realizaci školn</w:t>
      </w:r>
      <w:r w:rsidRPr="004E7DCD">
        <w:rPr>
          <w:color w:val="000000"/>
          <w:sz w:val="22"/>
          <w:szCs w:val="22"/>
        </w:rPr>
        <w:t>ího preventivního programu jsou využívány tradič</w:t>
      </w:r>
      <w:r w:rsidR="00600A25" w:rsidRPr="004E7DCD">
        <w:rPr>
          <w:color w:val="000000"/>
          <w:sz w:val="22"/>
          <w:szCs w:val="22"/>
        </w:rPr>
        <w:t>n</w:t>
      </w:r>
      <w:r w:rsidR="004D1A7E">
        <w:rPr>
          <w:color w:val="000000"/>
          <w:sz w:val="22"/>
          <w:szCs w:val="22"/>
        </w:rPr>
        <w:t xml:space="preserve">í metody a formy práce v rámci </w:t>
      </w:r>
      <w:r w:rsidR="00B82D4D">
        <w:rPr>
          <w:color w:val="000000"/>
          <w:sz w:val="22"/>
          <w:szCs w:val="22"/>
        </w:rPr>
        <w:t>školních a mimoškolních aktivit</w:t>
      </w:r>
      <w:r w:rsidR="00600A25" w:rsidRPr="004E7DCD">
        <w:rPr>
          <w:color w:val="000000"/>
          <w:sz w:val="22"/>
          <w:szCs w:val="22"/>
        </w:rPr>
        <w:t>:</w:t>
      </w:r>
    </w:p>
    <w:p w:rsidR="00600A25" w:rsidRPr="004E7DCD" w:rsidRDefault="00600A25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výklad (informace o ná</w:t>
      </w:r>
      <w:r w:rsidR="00D61DE3">
        <w:rPr>
          <w:color w:val="000000"/>
          <w:sz w:val="22"/>
          <w:szCs w:val="22"/>
        </w:rPr>
        <w:t>vykových látkách, sektách)</w:t>
      </w:r>
    </w:p>
    <w:p w:rsidR="00600A25" w:rsidRPr="004E7DCD" w:rsidRDefault="004E79F7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besedy s učiteli a pozvanými odborníky,</w:t>
      </w:r>
      <w:r w:rsidR="00D61DE3">
        <w:rPr>
          <w:color w:val="000000"/>
          <w:sz w:val="22"/>
          <w:szCs w:val="22"/>
        </w:rPr>
        <w:t xml:space="preserve"> diskuse (zdravý životní styl</w:t>
      </w:r>
      <w:r w:rsidRPr="004E7DCD">
        <w:rPr>
          <w:color w:val="000000"/>
          <w:sz w:val="22"/>
          <w:szCs w:val="22"/>
        </w:rPr>
        <w:t>)</w:t>
      </w:r>
    </w:p>
    <w:p w:rsidR="00600A25" w:rsidRPr="004D1A7E" w:rsidRDefault="00600A25" w:rsidP="004D1A7E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debat</w:t>
      </w:r>
      <w:r w:rsidR="004E79F7" w:rsidRPr="004E7DCD">
        <w:rPr>
          <w:color w:val="000000"/>
          <w:sz w:val="22"/>
          <w:szCs w:val="22"/>
        </w:rPr>
        <w:t>ní kluby (žáci debatují nad současnými ožehavými společ</w:t>
      </w:r>
      <w:r w:rsidRPr="004E7DCD">
        <w:rPr>
          <w:color w:val="000000"/>
          <w:sz w:val="22"/>
          <w:szCs w:val="22"/>
        </w:rPr>
        <w:t>enskými problémy</w:t>
      </w:r>
      <w:r w:rsidR="004E79F7" w:rsidRPr="004E7DCD">
        <w:rPr>
          <w:color w:val="000000"/>
          <w:sz w:val="22"/>
          <w:szCs w:val="22"/>
        </w:rPr>
        <w:t xml:space="preserve"> – intr</w:t>
      </w:r>
      <w:r w:rsidR="00D61DE3">
        <w:rPr>
          <w:color w:val="000000"/>
          <w:sz w:val="22"/>
          <w:szCs w:val="22"/>
        </w:rPr>
        <w:t>anet, výukové hodiny, soutěže)</w:t>
      </w:r>
    </w:p>
    <w:p w:rsidR="00600A25" w:rsidRPr="00D61DE3" w:rsidRDefault="00600A25" w:rsidP="00D61DE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samostatné práce žáku (výtvarné prá</w:t>
      </w:r>
      <w:r w:rsidR="00EE2AA3" w:rsidRPr="004E7DCD">
        <w:rPr>
          <w:color w:val="000000"/>
          <w:sz w:val="22"/>
          <w:szCs w:val="22"/>
        </w:rPr>
        <w:t>ce, koláže, slohové práce na urč</w:t>
      </w:r>
      <w:r w:rsidRPr="004E7DCD">
        <w:rPr>
          <w:color w:val="000000"/>
          <w:sz w:val="22"/>
          <w:szCs w:val="22"/>
        </w:rPr>
        <w:t>ená témata, referáty, práce s</w:t>
      </w:r>
      <w:r w:rsidR="00EE2AA3" w:rsidRPr="00D61DE3">
        <w:rPr>
          <w:color w:val="000000"/>
          <w:sz w:val="22"/>
          <w:szCs w:val="22"/>
        </w:rPr>
        <w:t xml:space="preserve"> tiskem, publikování ve školním č</w:t>
      </w:r>
      <w:r w:rsidRPr="00D61DE3">
        <w:rPr>
          <w:color w:val="000000"/>
          <w:sz w:val="22"/>
          <w:szCs w:val="22"/>
        </w:rPr>
        <w:t>asopise a regionálních novinách, využití internetu),</w:t>
      </w:r>
    </w:p>
    <w:p w:rsidR="00600A25" w:rsidRPr="00372A6A" w:rsidRDefault="004E79F7" w:rsidP="00372A6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adaptač</w:t>
      </w:r>
      <w:r w:rsidR="00600A25" w:rsidRPr="004E7DCD">
        <w:rPr>
          <w:color w:val="000000"/>
          <w:sz w:val="22"/>
          <w:szCs w:val="22"/>
        </w:rPr>
        <w:t>ní ku</w:t>
      </w:r>
      <w:r w:rsidRPr="004E7DCD">
        <w:rPr>
          <w:color w:val="000000"/>
          <w:sz w:val="22"/>
          <w:szCs w:val="22"/>
        </w:rPr>
        <w:t xml:space="preserve">rzy pro nastupující žáky </w:t>
      </w:r>
      <w:r w:rsidR="00D61DE3">
        <w:rPr>
          <w:color w:val="000000"/>
          <w:sz w:val="22"/>
          <w:szCs w:val="22"/>
        </w:rPr>
        <w:t>na začátku studia</w:t>
      </w:r>
      <w:r w:rsidR="00372A6A">
        <w:rPr>
          <w:color w:val="000000"/>
          <w:sz w:val="22"/>
          <w:szCs w:val="22"/>
        </w:rPr>
        <w:t xml:space="preserve"> s prvky </w:t>
      </w:r>
      <w:r w:rsidR="00EE2AA3" w:rsidRPr="00372A6A">
        <w:rPr>
          <w:color w:val="000000"/>
          <w:sz w:val="22"/>
          <w:szCs w:val="22"/>
        </w:rPr>
        <w:t>aktivního sociálního učení (komunikace, asertivita, ř</w:t>
      </w:r>
      <w:r w:rsidR="00600A25" w:rsidRPr="00372A6A">
        <w:rPr>
          <w:color w:val="000000"/>
          <w:sz w:val="22"/>
          <w:szCs w:val="22"/>
        </w:rPr>
        <w:t>ešení konfliktu, refl</w:t>
      </w:r>
      <w:r w:rsidR="004D1A7E">
        <w:rPr>
          <w:color w:val="000000"/>
          <w:sz w:val="22"/>
          <w:szCs w:val="22"/>
        </w:rPr>
        <w:t>exe, auto</w:t>
      </w:r>
      <w:r w:rsidR="00B82D4D">
        <w:rPr>
          <w:color w:val="000000"/>
          <w:sz w:val="22"/>
          <w:szCs w:val="22"/>
        </w:rPr>
        <w:t xml:space="preserve"> </w:t>
      </w:r>
      <w:r w:rsidR="004D1A7E">
        <w:rPr>
          <w:color w:val="000000"/>
          <w:sz w:val="22"/>
          <w:szCs w:val="22"/>
        </w:rPr>
        <w:t>evaluace, sociální hry</w:t>
      </w:r>
      <w:r w:rsidR="00372A6A">
        <w:rPr>
          <w:color w:val="000000"/>
          <w:sz w:val="22"/>
          <w:szCs w:val="22"/>
        </w:rPr>
        <w:t xml:space="preserve">, </w:t>
      </w:r>
      <w:r w:rsidR="00600A25" w:rsidRPr="00372A6A">
        <w:rPr>
          <w:color w:val="000000"/>
          <w:sz w:val="22"/>
          <w:szCs w:val="22"/>
        </w:rPr>
        <w:t>hraní rolí, obhajob</w:t>
      </w:r>
      <w:r w:rsidR="00EE2AA3" w:rsidRPr="00372A6A">
        <w:rPr>
          <w:color w:val="000000"/>
          <w:sz w:val="22"/>
          <w:szCs w:val="22"/>
        </w:rPr>
        <w:t>a určitého názoru, trénování způ</w:t>
      </w:r>
      <w:r w:rsidR="00D61DE3" w:rsidRPr="00372A6A">
        <w:rPr>
          <w:color w:val="000000"/>
          <w:sz w:val="22"/>
          <w:szCs w:val="22"/>
        </w:rPr>
        <w:t>sobu odmítání</w:t>
      </w:r>
      <w:r w:rsidR="004D1A7E">
        <w:rPr>
          <w:color w:val="000000"/>
          <w:sz w:val="22"/>
          <w:szCs w:val="22"/>
        </w:rPr>
        <w:t>)</w:t>
      </w:r>
    </w:p>
    <w:p w:rsidR="00600A25" w:rsidRPr="004D1A7E" w:rsidRDefault="00600A25" w:rsidP="004D1A7E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exkurz</w:t>
      </w:r>
      <w:r w:rsidR="00EE2AA3" w:rsidRPr="004E7DCD">
        <w:rPr>
          <w:color w:val="000000"/>
          <w:sz w:val="22"/>
          <w:szCs w:val="22"/>
        </w:rPr>
        <w:t xml:space="preserve">e, výměnné zahraniční pobyty, sportovní </w:t>
      </w:r>
      <w:r w:rsidRPr="004E7DCD">
        <w:rPr>
          <w:color w:val="000000"/>
          <w:sz w:val="22"/>
          <w:szCs w:val="22"/>
        </w:rPr>
        <w:t>kurzy</w:t>
      </w:r>
    </w:p>
    <w:p w:rsidR="00600A25" w:rsidRPr="004E7DCD" w:rsidRDefault="00EE2AA3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párová a skupinová práce ve třídě</w:t>
      </w:r>
      <w:r w:rsidR="00600A25" w:rsidRPr="004E7DCD">
        <w:rPr>
          <w:color w:val="000000"/>
          <w:sz w:val="22"/>
          <w:szCs w:val="22"/>
        </w:rPr>
        <w:t>,</w:t>
      </w:r>
    </w:p>
    <w:p w:rsidR="00600A25" w:rsidRPr="004E7DCD" w:rsidRDefault="00EE2AA3" w:rsidP="00D96B8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individuální přístup k žákům, konzultace učitelů, pomoc starších žáku při učení a moderní metody uč</w:t>
      </w:r>
      <w:r w:rsidR="00600A25" w:rsidRPr="004E7DCD">
        <w:rPr>
          <w:color w:val="000000"/>
          <w:sz w:val="22"/>
          <w:szCs w:val="22"/>
        </w:rPr>
        <w:t>ení</w:t>
      </w:r>
    </w:p>
    <w:p w:rsidR="00600A25" w:rsidRPr="004E7DCD" w:rsidRDefault="00D96B8C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osvětová a poradenská č</w:t>
      </w:r>
      <w:r w:rsidR="00600A25" w:rsidRPr="004E7DCD">
        <w:rPr>
          <w:color w:val="000000"/>
          <w:sz w:val="22"/>
          <w:szCs w:val="22"/>
        </w:rPr>
        <w:t>innost výchovného poradce a školní</w:t>
      </w:r>
      <w:r w:rsidRPr="004E7DCD">
        <w:rPr>
          <w:color w:val="000000"/>
          <w:sz w:val="22"/>
          <w:szCs w:val="22"/>
        </w:rPr>
        <w:t>ho metodika</w:t>
      </w:r>
      <w:r w:rsidR="00600A25" w:rsidRPr="004E7DCD">
        <w:rPr>
          <w:color w:val="000000"/>
          <w:sz w:val="22"/>
          <w:szCs w:val="22"/>
        </w:rPr>
        <w:t xml:space="preserve"> prevence</w:t>
      </w:r>
    </w:p>
    <w:p w:rsidR="00EE2AA3" w:rsidRPr="001D25CD" w:rsidRDefault="00EE2AA3" w:rsidP="00EE2AA3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Pr="00D96B8C" w:rsidRDefault="00600A25" w:rsidP="00EE2AA3">
      <w:pPr>
        <w:autoSpaceDE w:val="0"/>
        <w:autoSpaceDN w:val="0"/>
        <w:adjustRightInd w:val="0"/>
        <w:rPr>
          <w:color w:val="000000"/>
        </w:rPr>
      </w:pPr>
      <w:r w:rsidRPr="00D96B8C">
        <w:rPr>
          <w:b/>
          <w:bCs/>
          <w:color w:val="000000"/>
        </w:rPr>
        <w:t xml:space="preserve">6. </w:t>
      </w:r>
      <w:r w:rsidRPr="00D96B8C">
        <w:rPr>
          <w:b/>
          <w:color w:val="000000"/>
        </w:rPr>
        <w:t>Metodick</w:t>
      </w:r>
      <w:r w:rsidR="00EE2AA3" w:rsidRPr="00D96B8C">
        <w:rPr>
          <w:b/>
          <w:color w:val="000000"/>
        </w:rPr>
        <w:t>é, učební materiály a další pomů</w:t>
      </w:r>
      <w:r w:rsidRPr="00D96B8C">
        <w:rPr>
          <w:b/>
          <w:color w:val="000000"/>
        </w:rPr>
        <w:t>cky</w:t>
      </w:r>
      <w:r w:rsidR="00A166E6">
        <w:rPr>
          <w:b/>
          <w:color w:val="000000"/>
        </w:rPr>
        <w:t>, informační zdroje</w:t>
      </w:r>
    </w:p>
    <w:p w:rsidR="00600A25" w:rsidRPr="004E7DCD" w:rsidRDefault="00D96B8C" w:rsidP="00D96B8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odborná literatura, č</w:t>
      </w:r>
      <w:r w:rsidR="00600A25" w:rsidRPr="004E7DCD">
        <w:rPr>
          <w:color w:val="000000"/>
          <w:sz w:val="22"/>
          <w:szCs w:val="22"/>
        </w:rPr>
        <w:t>asopisy pro žáky, pedagogy i</w:t>
      </w:r>
      <w:r w:rsidRPr="004E7DCD">
        <w:rPr>
          <w:color w:val="000000"/>
          <w:sz w:val="22"/>
          <w:szCs w:val="22"/>
        </w:rPr>
        <w:t xml:space="preserve"> rodiče, propagač</w:t>
      </w:r>
      <w:r w:rsidR="00600A25" w:rsidRPr="004E7DCD">
        <w:rPr>
          <w:color w:val="000000"/>
          <w:sz w:val="22"/>
          <w:szCs w:val="22"/>
        </w:rPr>
        <w:t>ní materiál jsou k dispozici ve školní</w:t>
      </w:r>
      <w:r w:rsidRPr="004E7DCD">
        <w:rPr>
          <w:color w:val="000000"/>
          <w:sz w:val="22"/>
          <w:szCs w:val="22"/>
        </w:rPr>
        <w:t xml:space="preserve"> knihovně a v odborné knihovně výchovného poradce</w:t>
      </w:r>
    </w:p>
    <w:p w:rsidR="00600A25" w:rsidRPr="004E7DCD" w:rsidRDefault="00600A25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CD s problematikou rizikového chování</w:t>
      </w:r>
    </w:p>
    <w:p w:rsidR="00600A25" w:rsidRPr="004E7DCD" w:rsidRDefault="00D96B8C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nástě</w:t>
      </w:r>
      <w:r w:rsidR="00600A25" w:rsidRPr="004E7DCD">
        <w:rPr>
          <w:color w:val="000000"/>
          <w:sz w:val="22"/>
          <w:szCs w:val="22"/>
        </w:rPr>
        <w:t xml:space="preserve">nky </w:t>
      </w:r>
      <w:r w:rsidRPr="004E7DCD">
        <w:rPr>
          <w:color w:val="000000"/>
          <w:sz w:val="22"/>
          <w:szCs w:val="22"/>
        </w:rPr>
        <w:t>výchovného poradenství v prvním patře</w:t>
      </w:r>
      <w:r w:rsidR="00600A25" w:rsidRPr="004E7DCD">
        <w:rPr>
          <w:color w:val="000000"/>
          <w:sz w:val="22"/>
          <w:szCs w:val="22"/>
        </w:rPr>
        <w:t xml:space="preserve"> školy</w:t>
      </w:r>
    </w:p>
    <w:p w:rsidR="00600A25" w:rsidRPr="004E7DCD" w:rsidRDefault="00600A25" w:rsidP="00D96B8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k</w:t>
      </w:r>
      <w:r w:rsidR="00D96B8C" w:rsidRPr="004E7DCD">
        <w:rPr>
          <w:color w:val="000000"/>
          <w:sz w:val="22"/>
          <w:szCs w:val="22"/>
        </w:rPr>
        <w:t>onzultač</w:t>
      </w:r>
      <w:r w:rsidRPr="004E7DCD">
        <w:rPr>
          <w:color w:val="000000"/>
          <w:sz w:val="22"/>
          <w:szCs w:val="22"/>
        </w:rPr>
        <w:t>ní hodiny ŠM</w:t>
      </w:r>
      <w:r w:rsidR="00D96B8C" w:rsidRPr="004E7DCD">
        <w:rPr>
          <w:color w:val="000000"/>
          <w:sz w:val="22"/>
          <w:szCs w:val="22"/>
        </w:rPr>
        <w:t>P a VP, školní psych</w:t>
      </w:r>
      <w:r w:rsidR="002B7742" w:rsidRPr="004E7DCD">
        <w:rPr>
          <w:color w:val="000000"/>
          <w:sz w:val="22"/>
          <w:szCs w:val="22"/>
        </w:rPr>
        <w:t>o</w:t>
      </w:r>
      <w:r w:rsidR="00D96B8C" w:rsidRPr="004E7DCD">
        <w:rPr>
          <w:color w:val="000000"/>
          <w:sz w:val="22"/>
          <w:szCs w:val="22"/>
        </w:rPr>
        <w:t>ložky</w:t>
      </w:r>
    </w:p>
    <w:p w:rsidR="00600A25" w:rsidRPr="004E7DCD" w:rsidRDefault="00600A25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využití internetu a informací na webových stránkách školy (</w:t>
      </w:r>
      <w:r w:rsidR="00D96B8C" w:rsidRPr="004E7DCD">
        <w:rPr>
          <w:color w:val="0000FF"/>
          <w:sz w:val="22"/>
          <w:szCs w:val="22"/>
        </w:rPr>
        <w:t>www.gvp</w:t>
      </w:r>
      <w:r w:rsidRPr="004E7DCD">
        <w:rPr>
          <w:color w:val="0000FF"/>
          <w:sz w:val="22"/>
          <w:szCs w:val="22"/>
        </w:rPr>
        <w:t>.cz</w:t>
      </w:r>
      <w:r w:rsidRPr="004E7DCD">
        <w:rPr>
          <w:color w:val="000000"/>
          <w:sz w:val="22"/>
          <w:szCs w:val="22"/>
        </w:rPr>
        <w:t>)</w:t>
      </w:r>
    </w:p>
    <w:p w:rsidR="00600A25" w:rsidRPr="004E7DCD" w:rsidRDefault="00D96B8C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informace ve sborovně</w:t>
      </w:r>
      <w:r w:rsidR="00600A25" w:rsidRPr="004E7DCD">
        <w:rPr>
          <w:color w:val="000000"/>
          <w:sz w:val="22"/>
          <w:szCs w:val="22"/>
        </w:rPr>
        <w:t xml:space="preserve"> pro pedagogy</w:t>
      </w:r>
    </w:p>
    <w:p w:rsidR="00D96B8C" w:rsidRPr="004E7DCD" w:rsidRDefault="00D96B8C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metodické listy pro práci pedagogů</w:t>
      </w:r>
    </w:p>
    <w:p w:rsidR="00A166E6" w:rsidRPr="004E7DCD" w:rsidRDefault="00A166E6" w:rsidP="004E79F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informace ve školním rozhlase</w:t>
      </w:r>
    </w:p>
    <w:p w:rsidR="00D96B8C" w:rsidRPr="001D25CD" w:rsidRDefault="00D96B8C" w:rsidP="00D96B8C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Pr="00D96B8C" w:rsidRDefault="00600A25" w:rsidP="00600A25">
      <w:pPr>
        <w:autoSpaceDE w:val="0"/>
        <w:autoSpaceDN w:val="0"/>
        <w:adjustRightInd w:val="0"/>
        <w:rPr>
          <w:b/>
          <w:color w:val="000000"/>
        </w:rPr>
      </w:pPr>
      <w:r w:rsidRPr="00D96B8C">
        <w:rPr>
          <w:b/>
          <w:bCs/>
          <w:color w:val="000000"/>
        </w:rPr>
        <w:t xml:space="preserve">7. </w:t>
      </w:r>
      <w:r w:rsidRPr="00D96B8C">
        <w:rPr>
          <w:b/>
          <w:color w:val="000000"/>
        </w:rPr>
        <w:t>Aktivity v oblasti primární prevence rizikového chování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V</w:t>
      </w:r>
      <w:r w:rsidR="008E60D5" w:rsidRPr="004E7DCD">
        <w:rPr>
          <w:color w:val="000000"/>
          <w:sz w:val="22"/>
          <w:szCs w:val="22"/>
        </w:rPr>
        <w:t xml:space="preserve"> školním roce je</w:t>
      </w:r>
      <w:r w:rsidRPr="004E7DCD">
        <w:rPr>
          <w:color w:val="000000"/>
          <w:sz w:val="22"/>
          <w:szCs w:val="22"/>
        </w:rPr>
        <w:t xml:space="preserve"> </w:t>
      </w:r>
      <w:r w:rsidR="008E60D5" w:rsidRPr="004E7DCD">
        <w:rPr>
          <w:color w:val="000000"/>
          <w:sz w:val="22"/>
          <w:szCs w:val="22"/>
        </w:rPr>
        <w:t xml:space="preserve">pravidelně </w:t>
      </w:r>
      <w:r w:rsidRPr="004E7DCD">
        <w:rPr>
          <w:color w:val="000000"/>
          <w:sz w:val="22"/>
          <w:szCs w:val="22"/>
        </w:rPr>
        <w:t>v</w:t>
      </w:r>
      <w:r w:rsidR="00D96B8C" w:rsidRPr="004E7DCD">
        <w:rPr>
          <w:color w:val="000000"/>
          <w:sz w:val="22"/>
          <w:szCs w:val="22"/>
        </w:rPr>
        <w:t>ě</w:t>
      </w:r>
      <w:r w:rsidRPr="004E7DCD">
        <w:rPr>
          <w:color w:val="000000"/>
          <w:sz w:val="22"/>
          <w:szCs w:val="22"/>
        </w:rPr>
        <w:t>nov</w:t>
      </w:r>
      <w:r w:rsidR="00D96B8C" w:rsidRPr="004E7DCD">
        <w:rPr>
          <w:color w:val="000000"/>
          <w:sz w:val="22"/>
          <w:szCs w:val="22"/>
        </w:rPr>
        <w:t>ána zvýšená pozornost zejména tě</w:t>
      </w:r>
      <w:r w:rsidRPr="004E7DCD">
        <w:rPr>
          <w:color w:val="000000"/>
          <w:sz w:val="22"/>
          <w:szCs w:val="22"/>
        </w:rPr>
        <w:t>mto aktivitám:</w:t>
      </w:r>
    </w:p>
    <w:p w:rsidR="008E60D5" w:rsidRPr="004E7DCD" w:rsidRDefault="008E60D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4E7DCD" w:rsidRDefault="00D96B8C" w:rsidP="008E60D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aktivitám zaměř</w:t>
      </w:r>
      <w:r w:rsidR="00600A25" w:rsidRPr="004E7DCD">
        <w:rPr>
          <w:color w:val="000000"/>
          <w:sz w:val="22"/>
          <w:szCs w:val="22"/>
        </w:rPr>
        <w:t xml:space="preserve">eným na poskytování </w:t>
      </w:r>
      <w:r w:rsidRPr="004E7DCD">
        <w:rPr>
          <w:color w:val="000000"/>
          <w:sz w:val="22"/>
          <w:szCs w:val="22"/>
        </w:rPr>
        <w:t>informací žákům v rámci výchovně vzdě</w:t>
      </w:r>
      <w:r w:rsidR="00600A25" w:rsidRPr="004E7DCD">
        <w:rPr>
          <w:color w:val="000000"/>
          <w:sz w:val="22"/>
          <w:szCs w:val="22"/>
        </w:rPr>
        <w:t>lávacího procesu;</w:t>
      </w:r>
      <w:r w:rsidR="008E60D5" w:rsidRPr="004E7DCD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informacím týkajících se zdraví, zdravého životního stylu a primární prevence rizikovéh</w:t>
      </w:r>
      <w:r w:rsidR="008E60D5" w:rsidRPr="004E7DCD">
        <w:rPr>
          <w:color w:val="000000"/>
          <w:sz w:val="22"/>
          <w:szCs w:val="22"/>
        </w:rPr>
        <w:t xml:space="preserve">o chování žáků </w:t>
      </w:r>
      <w:r w:rsidR="00600A25" w:rsidRPr="004E7DCD">
        <w:rPr>
          <w:color w:val="000000"/>
          <w:sz w:val="22"/>
          <w:szCs w:val="22"/>
        </w:rPr>
        <w:t>(neomluvené hodiny, záškoláctví, agresivita, vulgarismy, šikana, alkohol na školních akcích atd.),</w:t>
      </w:r>
    </w:p>
    <w:p w:rsidR="00600A25" w:rsidRPr="004E7DCD" w:rsidRDefault="00600A25" w:rsidP="00D96B8C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nab</w:t>
      </w:r>
      <w:r w:rsidR="008E60D5" w:rsidRPr="004E7DCD">
        <w:rPr>
          <w:color w:val="000000"/>
          <w:sz w:val="22"/>
          <w:szCs w:val="22"/>
        </w:rPr>
        <w:t>ídce široké škály nepovinných předmětu a volnoč</w:t>
      </w:r>
      <w:r w:rsidRPr="004E7DCD">
        <w:rPr>
          <w:color w:val="000000"/>
          <w:sz w:val="22"/>
          <w:szCs w:val="22"/>
        </w:rPr>
        <w:t>asových aktivit, které jsou realizovány ve škole i v</w:t>
      </w:r>
      <w:r w:rsidR="00D96B8C" w:rsidRPr="004E7DCD">
        <w:rPr>
          <w:color w:val="000000"/>
          <w:sz w:val="22"/>
          <w:szCs w:val="22"/>
        </w:rPr>
        <w:t xml:space="preserve"> </w:t>
      </w:r>
      <w:r w:rsidRPr="004E7DCD">
        <w:rPr>
          <w:color w:val="000000"/>
          <w:sz w:val="22"/>
          <w:szCs w:val="22"/>
        </w:rPr>
        <w:t>mimoškolní oblasti,</w:t>
      </w:r>
    </w:p>
    <w:p w:rsidR="00600A25" w:rsidRPr="004E7DCD" w:rsidRDefault="008E60D5" w:rsidP="00D96B8C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programů</w:t>
      </w:r>
      <w:r w:rsidR="00600A25" w:rsidRPr="004E7DCD">
        <w:rPr>
          <w:color w:val="000000"/>
          <w:sz w:val="22"/>
          <w:szCs w:val="22"/>
        </w:rPr>
        <w:t>m aktiv</w:t>
      </w:r>
      <w:r w:rsidRPr="004E7DCD">
        <w:rPr>
          <w:color w:val="000000"/>
          <w:sz w:val="22"/>
          <w:szCs w:val="22"/>
        </w:rPr>
        <w:t>ního sociálního uč</w:t>
      </w:r>
      <w:r w:rsidR="00600A25" w:rsidRPr="004E7DCD">
        <w:rPr>
          <w:color w:val="000000"/>
          <w:sz w:val="22"/>
          <w:szCs w:val="22"/>
        </w:rPr>
        <w:t>ení, které využívají skupinových forem práce a vycházejí z</w:t>
      </w:r>
      <w:r w:rsidR="00D96B8C" w:rsidRPr="004E7DCD">
        <w:rPr>
          <w:color w:val="000000"/>
          <w:sz w:val="22"/>
          <w:szCs w:val="22"/>
        </w:rPr>
        <w:t xml:space="preserve"> </w:t>
      </w:r>
      <w:r w:rsidRPr="004E7DCD">
        <w:rPr>
          <w:color w:val="000000"/>
          <w:sz w:val="22"/>
          <w:szCs w:val="22"/>
        </w:rPr>
        <w:t>předpokladu, že vě</w:t>
      </w:r>
      <w:r w:rsidR="00600A25" w:rsidRPr="004E7DCD">
        <w:rPr>
          <w:color w:val="000000"/>
          <w:sz w:val="22"/>
          <w:szCs w:val="22"/>
        </w:rPr>
        <w:t>tšina výchovných problému a konfliktu souvisí zejména s kvalitou mezilidských</w:t>
      </w:r>
      <w:r w:rsidR="00D96B8C" w:rsidRPr="004E7DCD">
        <w:rPr>
          <w:color w:val="000000"/>
          <w:sz w:val="22"/>
          <w:szCs w:val="22"/>
        </w:rPr>
        <w:t xml:space="preserve"> </w:t>
      </w:r>
      <w:r w:rsidRPr="004E7DCD">
        <w:rPr>
          <w:color w:val="000000"/>
          <w:sz w:val="22"/>
          <w:szCs w:val="22"/>
        </w:rPr>
        <w:t>vztahů</w:t>
      </w:r>
      <w:r w:rsidR="00600A25" w:rsidRPr="004E7DCD">
        <w:rPr>
          <w:color w:val="000000"/>
          <w:sz w:val="22"/>
          <w:szCs w:val="22"/>
        </w:rPr>
        <w:t>,</w:t>
      </w:r>
    </w:p>
    <w:p w:rsidR="00600A25" w:rsidRPr="004E7DCD" w:rsidRDefault="008E60D5" w:rsidP="008E60D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učebním stylům a umění učit se, a tím předcházet neprospěchu žáku př</w:t>
      </w:r>
      <w:r w:rsidR="00600A25" w:rsidRPr="004E7DCD">
        <w:rPr>
          <w:color w:val="000000"/>
          <w:sz w:val="22"/>
          <w:szCs w:val="22"/>
        </w:rPr>
        <w:t>edevš</w:t>
      </w:r>
      <w:r w:rsidRPr="004E7DCD">
        <w:rPr>
          <w:color w:val="000000"/>
          <w:sz w:val="22"/>
          <w:szCs w:val="22"/>
        </w:rPr>
        <w:t>ím u nově příchozích žáků (zajišťují třídní učitelé ve spolupráci s výchovným poradcem na tř</w:t>
      </w:r>
      <w:r w:rsidR="00600A25" w:rsidRPr="004E7DCD">
        <w:rPr>
          <w:color w:val="000000"/>
          <w:sz w:val="22"/>
          <w:szCs w:val="22"/>
        </w:rPr>
        <w:t>ídnických hodinách),</w:t>
      </w:r>
    </w:p>
    <w:p w:rsidR="00600A25" w:rsidRPr="004E7DCD" w:rsidRDefault="008E60D5" w:rsidP="008E60D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programu péč</w:t>
      </w:r>
      <w:r w:rsidR="00600A25" w:rsidRPr="004E7DCD">
        <w:rPr>
          <w:color w:val="000000"/>
          <w:sz w:val="22"/>
          <w:szCs w:val="22"/>
        </w:rPr>
        <w:t>e o nadané žáky a žáky se spec</w:t>
      </w:r>
      <w:r w:rsidRPr="004E7DCD">
        <w:rPr>
          <w:color w:val="000000"/>
          <w:sz w:val="22"/>
          <w:szCs w:val="22"/>
        </w:rPr>
        <w:t>ifickými vývojovými poruchami uč</w:t>
      </w:r>
      <w:r w:rsidR="00600A25" w:rsidRPr="004E7DCD">
        <w:rPr>
          <w:color w:val="000000"/>
          <w:sz w:val="22"/>
          <w:szCs w:val="22"/>
        </w:rPr>
        <w:t>ení a chování, i</w:t>
      </w:r>
      <w:r w:rsidRPr="004E7DCD">
        <w:rPr>
          <w:color w:val="000000"/>
          <w:sz w:val="22"/>
          <w:szCs w:val="22"/>
        </w:rPr>
        <w:t xml:space="preserve"> zdravotním handicapem, kteř</w:t>
      </w:r>
      <w:r w:rsidR="00600A25" w:rsidRPr="004E7DCD">
        <w:rPr>
          <w:color w:val="000000"/>
          <w:sz w:val="22"/>
          <w:szCs w:val="22"/>
        </w:rPr>
        <w:t xml:space="preserve">í jsou integrováni do </w:t>
      </w:r>
      <w:r w:rsidRPr="004E7DCD">
        <w:rPr>
          <w:color w:val="000000"/>
          <w:sz w:val="22"/>
          <w:szCs w:val="22"/>
        </w:rPr>
        <w:t>výchovně vzdě</w:t>
      </w:r>
      <w:r w:rsidR="00600A25" w:rsidRPr="004E7DCD">
        <w:rPr>
          <w:color w:val="000000"/>
          <w:sz w:val="22"/>
          <w:szCs w:val="22"/>
        </w:rPr>
        <w:t>l</w:t>
      </w:r>
      <w:r w:rsidRPr="004E7DCD">
        <w:rPr>
          <w:color w:val="000000"/>
          <w:sz w:val="22"/>
          <w:szCs w:val="22"/>
        </w:rPr>
        <w:t xml:space="preserve">ávacího procesu do běžných tříd </w:t>
      </w:r>
      <w:r w:rsidR="00600A25" w:rsidRPr="004E7DCD">
        <w:rPr>
          <w:color w:val="000000"/>
          <w:sz w:val="22"/>
          <w:szCs w:val="22"/>
        </w:rPr>
        <w:t>a</w:t>
      </w:r>
      <w:r w:rsidRPr="004E7DCD">
        <w:rPr>
          <w:color w:val="000000"/>
          <w:sz w:val="22"/>
          <w:szCs w:val="22"/>
        </w:rPr>
        <w:t xml:space="preserve"> studují dle individuálních vzdě</w:t>
      </w:r>
      <w:r w:rsidR="00D61DE3">
        <w:rPr>
          <w:color w:val="000000"/>
          <w:sz w:val="22"/>
          <w:szCs w:val="22"/>
        </w:rPr>
        <w:t>lávacích plánů</w:t>
      </w:r>
    </w:p>
    <w:p w:rsidR="00600A25" w:rsidRDefault="008E60D5" w:rsidP="00600A2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osvětové a poradenské činnosti poskytované př</w:t>
      </w:r>
      <w:r w:rsidR="00600A25" w:rsidRPr="004E7DCD">
        <w:rPr>
          <w:color w:val="000000"/>
          <w:sz w:val="22"/>
          <w:szCs w:val="22"/>
        </w:rPr>
        <w:t xml:space="preserve">ímo ve škole </w:t>
      </w:r>
      <w:r w:rsidRPr="004E7DCD">
        <w:rPr>
          <w:color w:val="000000"/>
          <w:sz w:val="22"/>
          <w:szCs w:val="22"/>
        </w:rPr>
        <w:t>nebo ve spolupráci s odborníky č</w:t>
      </w:r>
      <w:r w:rsidR="00600A25" w:rsidRPr="004E7DCD">
        <w:rPr>
          <w:color w:val="000000"/>
          <w:sz w:val="22"/>
          <w:szCs w:val="22"/>
        </w:rPr>
        <w:t>i</w:t>
      </w:r>
      <w:r w:rsidRPr="004E7DCD">
        <w:rPr>
          <w:color w:val="000000"/>
          <w:sz w:val="22"/>
          <w:szCs w:val="22"/>
        </w:rPr>
        <w:t xml:space="preserve"> specializovanými zař</w:t>
      </w:r>
      <w:r w:rsidR="00600A25" w:rsidRPr="004E7DCD">
        <w:rPr>
          <w:color w:val="000000"/>
          <w:sz w:val="22"/>
          <w:szCs w:val="22"/>
        </w:rPr>
        <w:t>ízeními, zejména s pedagogicko-psychologickou poradnou.</w:t>
      </w:r>
    </w:p>
    <w:p w:rsidR="008E05A5" w:rsidRPr="004E7DCD" w:rsidRDefault="008E05A5" w:rsidP="00600A2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přípravě a zapojení studentů pocházejících z jiného kulturního a geografického prostředí</w:t>
      </w:r>
    </w:p>
    <w:p w:rsidR="002B7742" w:rsidRPr="004E7DCD" w:rsidRDefault="002B7742" w:rsidP="00600A2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cílené přípravě na zjišťování studijních předpokladů studentů a jejich profesionální orientaci</w:t>
      </w:r>
      <w:r w:rsidR="008E05A5">
        <w:rPr>
          <w:color w:val="000000"/>
          <w:sz w:val="22"/>
          <w:szCs w:val="22"/>
        </w:rPr>
        <w:t xml:space="preserve"> prostřednictvím testů profesionální orientace</w:t>
      </w:r>
    </w:p>
    <w:p w:rsidR="008E60D5" w:rsidRPr="001D25CD" w:rsidRDefault="008E60D5" w:rsidP="008E60D5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Pr="007F25DF" w:rsidRDefault="00A912DD" w:rsidP="00600A25">
      <w:pPr>
        <w:autoSpaceDE w:val="0"/>
        <w:autoSpaceDN w:val="0"/>
        <w:adjustRightInd w:val="0"/>
        <w:rPr>
          <w:color w:val="000000"/>
          <w:sz w:val="38"/>
          <w:szCs w:val="38"/>
          <w:u w:val="single"/>
        </w:rPr>
      </w:pPr>
      <w:r w:rsidRPr="007F25DF">
        <w:rPr>
          <w:color w:val="000000"/>
          <w:sz w:val="38"/>
          <w:szCs w:val="38"/>
          <w:u w:val="single"/>
        </w:rPr>
        <w:t>Přehled aktivit</w:t>
      </w:r>
    </w:p>
    <w:p w:rsidR="001965F0" w:rsidRPr="000A0FC7" w:rsidRDefault="001965F0" w:rsidP="00600A25">
      <w:pPr>
        <w:autoSpaceDE w:val="0"/>
        <w:autoSpaceDN w:val="0"/>
        <w:adjustRightInd w:val="0"/>
        <w:rPr>
          <w:color w:val="000000"/>
        </w:rPr>
      </w:pPr>
      <w:r w:rsidRPr="000A0FC7">
        <w:rPr>
          <w:color w:val="000000"/>
        </w:rPr>
        <w:t>Základní filozofií školy je aktivizace studentů a jejich zapojení do chodu školy. V tomto duchu m</w:t>
      </w:r>
      <w:r w:rsidR="00FC44CF" w:rsidRPr="000A0FC7">
        <w:rPr>
          <w:color w:val="000000"/>
        </w:rPr>
        <w:t>á každá tříd</w:t>
      </w:r>
      <w:r w:rsidR="007F25DF" w:rsidRPr="000A0FC7">
        <w:rPr>
          <w:color w:val="000000"/>
        </w:rPr>
        <w:t>a svého zástupce pro jednání s ředitelem školy</w:t>
      </w:r>
      <w:r w:rsidR="00D960CF">
        <w:rPr>
          <w:color w:val="000000"/>
        </w:rPr>
        <w:t xml:space="preserve"> v rámci Studentského parlamentu</w:t>
      </w:r>
      <w:r w:rsidR="007F25DF" w:rsidRPr="000A0FC7">
        <w:rPr>
          <w:color w:val="000000"/>
        </w:rPr>
        <w:t xml:space="preserve">, zároveň studenti mají své volené zástupce ve školní radě. </w:t>
      </w:r>
      <w:r w:rsidR="00D960CF">
        <w:rPr>
          <w:color w:val="000000"/>
        </w:rPr>
        <w:t>Po ukončení maturitních zkoušek</w:t>
      </w:r>
      <w:r w:rsidR="007F25DF" w:rsidRPr="000A0FC7">
        <w:rPr>
          <w:color w:val="000000"/>
        </w:rPr>
        <w:t xml:space="preserve"> </w:t>
      </w:r>
      <w:r w:rsidR="00D960CF">
        <w:rPr>
          <w:color w:val="000000"/>
        </w:rPr>
        <w:t xml:space="preserve">je </w:t>
      </w:r>
      <w:r w:rsidR="007F25DF" w:rsidRPr="000A0FC7">
        <w:rPr>
          <w:color w:val="000000"/>
        </w:rPr>
        <w:t xml:space="preserve">organizována akce Parník, </w:t>
      </w:r>
      <w:r w:rsidR="00D960CF">
        <w:rPr>
          <w:color w:val="000000"/>
        </w:rPr>
        <w:t xml:space="preserve">v poslední den předává ředitel školy </w:t>
      </w:r>
      <w:r w:rsidR="007F25DF" w:rsidRPr="000A0FC7">
        <w:rPr>
          <w:color w:val="000000"/>
        </w:rPr>
        <w:t>nominovan</w:t>
      </w:r>
      <w:r w:rsidR="00D960CF">
        <w:rPr>
          <w:color w:val="000000"/>
        </w:rPr>
        <w:t>ým</w:t>
      </w:r>
      <w:r w:rsidR="007F25DF" w:rsidRPr="000A0FC7">
        <w:rPr>
          <w:color w:val="000000"/>
        </w:rPr>
        <w:t xml:space="preserve"> student</w:t>
      </w:r>
      <w:r w:rsidR="00D960CF">
        <w:rPr>
          <w:color w:val="000000"/>
        </w:rPr>
        <w:t>ům</w:t>
      </w:r>
      <w:r w:rsidR="007F25DF" w:rsidRPr="000A0FC7">
        <w:rPr>
          <w:color w:val="000000"/>
        </w:rPr>
        <w:t xml:space="preserve"> z jednotlivých tříd (tzv. </w:t>
      </w:r>
      <w:r w:rsidR="00A977A7" w:rsidRPr="000A0FC7">
        <w:rPr>
          <w:color w:val="000000"/>
        </w:rPr>
        <w:t>primusové a dobří duchové třídy</w:t>
      </w:r>
      <w:r w:rsidR="000A0FC7">
        <w:rPr>
          <w:color w:val="000000"/>
        </w:rPr>
        <w:t xml:space="preserve"> - </w:t>
      </w:r>
      <w:proofErr w:type="spellStart"/>
      <w:r w:rsidR="000A0FC7">
        <w:rPr>
          <w:color w:val="000000"/>
        </w:rPr>
        <w:t>spiritusové</w:t>
      </w:r>
      <w:proofErr w:type="spellEnd"/>
      <w:r w:rsidR="00A977A7" w:rsidRPr="000A0FC7">
        <w:rPr>
          <w:color w:val="000000"/>
        </w:rPr>
        <w:t xml:space="preserve">) </w:t>
      </w:r>
      <w:r w:rsidR="00D960CF">
        <w:rPr>
          <w:color w:val="000000"/>
        </w:rPr>
        <w:t>pamětní šerpu.</w:t>
      </w:r>
      <w:r w:rsidR="00A977A7" w:rsidRPr="000A0FC7">
        <w:rPr>
          <w:color w:val="000000"/>
        </w:rPr>
        <w:t xml:space="preserve"> </w:t>
      </w:r>
    </w:p>
    <w:p w:rsidR="005567D9" w:rsidRDefault="005567D9" w:rsidP="00600A25">
      <w:pPr>
        <w:autoSpaceDE w:val="0"/>
        <w:autoSpaceDN w:val="0"/>
        <w:adjustRightInd w:val="0"/>
        <w:rPr>
          <w:b/>
          <w:bCs/>
          <w:color w:val="000000"/>
        </w:rPr>
      </w:pPr>
    </w:p>
    <w:p w:rsidR="00600A25" w:rsidRDefault="002B7742" w:rsidP="00600A25">
      <w:pPr>
        <w:autoSpaceDE w:val="0"/>
        <w:autoSpaceDN w:val="0"/>
        <w:adjustRightInd w:val="0"/>
        <w:rPr>
          <w:b/>
          <w:color w:val="000000"/>
        </w:rPr>
      </w:pPr>
      <w:r w:rsidRPr="002B7742">
        <w:rPr>
          <w:b/>
          <w:bCs/>
          <w:color w:val="000000"/>
        </w:rPr>
        <w:t>1</w:t>
      </w:r>
      <w:r w:rsidR="00600A25" w:rsidRPr="002B7742">
        <w:rPr>
          <w:b/>
          <w:bCs/>
          <w:color w:val="000000"/>
        </w:rPr>
        <w:t xml:space="preserve">. </w:t>
      </w:r>
      <w:r w:rsidR="00886D34">
        <w:rPr>
          <w:b/>
          <w:color w:val="000000"/>
        </w:rPr>
        <w:t>Aktivity pro studenty v mimoškolním prostředí</w:t>
      </w:r>
    </w:p>
    <w:p w:rsidR="005567D9" w:rsidRDefault="005567D9" w:rsidP="00600A25">
      <w:pPr>
        <w:autoSpaceDE w:val="0"/>
        <w:autoSpaceDN w:val="0"/>
        <w:adjustRightInd w:val="0"/>
        <w:rPr>
          <w:b/>
          <w:color w:val="000000"/>
        </w:rPr>
      </w:pPr>
    </w:p>
    <w:p w:rsidR="005567D9" w:rsidRPr="005567D9" w:rsidRDefault="005567D9" w:rsidP="005567D9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5567D9">
        <w:rPr>
          <w:color w:val="000000"/>
        </w:rPr>
        <w:t xml:space="preserve">Sponzoring </w:t>
      </w:r>
      <w:r>
        <w:rPr>
          <w:color w:val="000000"/>
        </w:rPr>
        <w:t>symbolu školy – puštíka v pražské ZOO</w:t>
      </w:r>
    </w:p>
    <w:p w:rsidR="00966F97" w:rsidRPr="004B293C" w:rsidRDefault="00966F97" w:rsidP="00966F97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966F97">
        <w:rPr>
          <w:sz w:val="22"/>
          <w:szCs w:val="22"/>
        </w:rPr>
        <w:t>European</w:t>
      </w:r>
      <w:proofErr w:type="spellEnd"/>
      <w:r w:rsidRPr="00966F97">
        <w:rPr>
          <w:sz w:val="22"/>
          <w:szCs w:val="22"/>
        </w:rPr>
        <w:t xml:space="preserve"> </w:t>
      </w:r>
      <w:proofErr w:type="spellStart"/>
      <w:r w:rsidRPr="00966F97">
        <w:rPr>
          <w:sz w:val="22"/>
          <w:szCs w:val="22"/>
        </w:rPr>
        <w:t>Youth</w:t>
      </w:r>
      <w:proofErr w:type="spellEnd"/>
      <w:r w:rsidRPr="00966F97">
        <w:rPr>
          <w:sz w:val="22"/>
          <w:szCs w:val="22"/>
        </w:rPr>
        <w:t xml:space="preserve"> </w:t>
      </w:r>
      <w:proofErr w:type="spellStart"/>
      <w:r w:rsidRPr="00966F97">
        <w:rPr>
          <w:sz w:val="22"/>
          <w:szCs w:val="22"/>
        </w:rPr>
        <w:t>Parliament</w:t>
      </w:r>
      <w:proofErr w:type="spellEnd"/>
      <w:r w:rsidRPr="00966F97">
        <w:rPr>
          <w:sz w:val="22"/>
          <w:szCs w:val="22"/>
        </w:rPr>
        <w:t>, do kterého je naše škola již několik let úspěšně zapojena</w:t>
      </w:r>
    </w:p>
    <w:p w:rsidR="004B293C" w:rsidRDefault="005567D9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4B293C" w:rsidRPr="004E7DCD">
        <w:rPr>
          <w:color w:val="000000"/>
          <w:sz w:val="22"/>
          <w:szCs w:val="22"/>
        </w:rPr>
        <w:t>aturitní ples</w:t>
      </w:r>
      <w:r w:rsidR="00945691">
        <w:rPr>
          <w:color w:val="000000"/>
          <w:sz w:val="22"/>
          <w:szCs w:val="22"/>
        </w:rPr>
        <w:t xml:space="preserve"> </w:t>
      </w:r>
    </w:p>
    <w:p w:rsidR="007F25DF" w:rsidRDefault="007F25DF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Sbírka pro Kojenecký ústav Fakultní Thomayer</w:t>
      </w:r>
      <w:r w:rsidR="00945691">
        <w:rPr>
          <w:color w:val="000000"/>
          <w:sz w:val="22"/>
          <w:szCs w:val="22"/>
        </w:rPr>
        <w:t xml:space="preserve">ovy nemocnice </w:t>
      </w:r>
    </w:p>
    <w:p w:rsidR="00A307AC" w:rsidRDefault="00A307AC" w:rsidP="00A307A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Pravidelná spolupráce školy na veřejných dobročinných sbírkách (Srdíčkový den)</w:t>
      </w:r>
    </w:p>
    <w:p w:rsidR="001376E0" w:rsidRDefault="004B293C" w:rsidP="00966F97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Lyžařské</w:t>
      </w:r>
      <w:r w:rsidRPr="004E7DCD">
        <w:rPr>
          <w:color w:val="000000"/>
          <w:sz w:val="22"/>
          <w:szCs w:val="22"/>
        </w:rPr>
        <w:t xml:space="preserve"> sportovní kurzy</w:t>
      </w:r>
      <w:r>
        <w:rPr>
          <w:color w:val="000000"/>
          <w:sz w:val="22"/>
          <w:szCs w:val="22"/>
        </w:rPr>
        <w:t xml:space="preserve"> </w:t>
      </w:r>
      <w:r w:rsidR="00945691">
        <w:rPr>
          <w:color w:val="000000"/>
          <w:sz w:val="22"/>
          <w:szCs w:val="22"/>
        </w:rPr>
        <w:t>výběrové</w:t>
      </w:r>
    </w:p>
    <w:p w:rsidR="004B293C" w:rsidRDefault="001376E0" w:rsidP="00966F97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Lyžařský sport</w:t>
      </w:r>
      <w:r w:rsidR="00945691">
        <w:rPr>
          <w:color w:val="000000"/>
          <w:sz w:val="22"/>
          <w:szCs w:val="22"/>
        </w:rPr>
        <w:t xml:space="preserve">ovní </w:t>
      </w:r>
      <w:r w:rsidR="00A307AC">
        <w:rPr>
          <w:color w:val="000000"/>
          <w:sz w:val="22"/>
          <w:szCs w:val="22"/>
        </w:rPr>
        <w:t>kurz</w:t>
      </w:r>
    </w:p>
    <w:p w:rsidR="00A307AC" w:rsidRDefault="00A307AC" w:rsidP="00A307A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Vodácký sportovní kurz</w:t>
      </w:r>
    </w:p>
    <w:p w:rsidR="00A307AC" w:rsidRDefault="00A307AC" w:rsidP="00A307A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Cyklistický sportovní kurz</w:t>
      </w:r>
    </w:p>
    <w:p w:rsidR="005567D9" w:rsidRPr="00945691" w:rsidRDefault="009E0961" w:rsidP="0094569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Lezení na GVP </w:t>
      </w:r>
      <w:r w:rsidR="005567D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5567D9">
        <w:rPr>
          <w:color w:val="000000"/>
          <w:sz w:val="22"/>
          <w:szCs w:val="22"/>
        </w:rPr>
        <w:t>horoleze</w:t>
      </w:r>
      <w:r w:rsidR="00A307AC">
        <w:rPr>
          <w:color w:val="000000"/>
          <w:sz w:val="22"/>
          <w:szCs w:val="22"/>
        </w:rPr>
        <w:t>ctví</w:t>
      </w:r>
      <w:r w:rsidR="00945691">
        <w:rPr>
          <w:color w:val="000000"/>
          <w:sz w:val="22"/>
          <w:szCs w:val="22"/>
        </w:rPr>
        <w:t xml:space="preserve"> </w:t>
      </w:r>
    </w:p>
    <w:p w:rsidR="004B293C" w:rsidRPr="00D61DE3" w:rsidRDefault="004B293C" w:rsidP="00D61DE3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4E7DCD">
        <w:rPr>
          <w:color w:val="000000"/>
          <w:sz w:val="22"/>
          <w:szCs w:val="22"/>
        </w:rPr>
        <w:t>daptační prožitkové kurzy vícedenní pro nastupující studenty 4 tříd 1. ročníku (2 čtyřleté a 2 šestileté studium) v měsíci září, kurz zajišťu</w:t>
      </w:r>
      <w:r w:rsidR="00D61DE3">
        <w:rPr>
          <w:color w:val="000000"/>
          <w:sz w:val="22"/>
          <w:szCs w:val="22"/>
        </w:rPr>
        <w:t xml:space="preserve">jí </w:t>
      </w:r>
      <w:r w:rsidR="00945691">
        <w:rPr>
          <w:color w:val="000000"/>
          <w:sz w:val="22"/>
          <w:szCs w:val="22"/>
        </w:rPr>
        <w:t xml:space="preserve">naši </w:t>
      </w:r>
      <w:r w:rsidR="00D61DE3">
        <w:rPr>
          <w:color w:val="000000"/>
          <w:sz w:val="22"/>
          <w:szCs w:val="22"/>
        </w:rPr>
        <w:t>proškolení lektoři</w:t>
      </w:r>
      <w:r w:rsidR="00945691">
        <w:rPr>
          <w:color w:val="000000"/>
          <w:sz w:val="22"/>
          <w:szCs w:val="22"/>
        </w:rPr>
        <w:t xml:space="preserve"> s dlouholetou praxí</w:t>
      </w:r>
    </w:p>
    <w:p w:rsidR="0046566E" w:rsidRPr="00945691" w:rsidRDefault="002C54B6" w:rsidP="0094569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Historické </w:t>
      </w:r>
      <w:r w:rsidR="008E05A5">
        <w:rPr>
          <w:color w:val="000000"/>
          <w:sz w:val="22"/>
          <w:szCs w:val="22"/>
        </w:rPr>
        <w:t>e</w:t>
      </w:r>
      <w:r w:rsidR="00622156">
        <w:rPr>
          <w:color w:val="000000"/>
          <w:sz w:val="22"/>
          <w:szCs w:val="22"/>
        </w:rPr>
        <w:t xml:space="preserve">xpedice do zahraničí </w:t>
      </w:r>
    </w:p>
    <w:p w:rsidR="002C54B6" w:rsidRDefault="002C54B6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45691">
        <w:rPr>
          <w:color w:val="000000"/>
          <w:sz w:val="22"/>
          <w:szCs w:val="22"/>
        </w:rPr>
        <w:t xml:space="preserve">eměpisné expedice do zahraničí </w:t>
      </w:r>
    </w:p>
    <w:p w:rsidR="008E05A5" w:rsidRDefault="00945691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Výměnné jazykové pobyty </w:t>
      </w:r>
    </w:p>
    <w:p w:rsidR="00622156" w:rsidRDefault="002C54B6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Výtvarné expedice - </w:t>
      </w:r>
      <w:r w:rsidR="00945691">
        <w:rPr>
          <w:color w:val="000000"/>
          <w:sz w:val="22"/>
          <w:szCs w:val="22"/>
        </w:rPr>
        <w:t xml:space="preserve"> návštěvy galerií </w:t>
      </w:r>
    </w:p>
    <w:p w:rsidR="009E0961" w:rsidRDefault="009E0961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Hud</w:t>
      </w:r>
      <w:r w:rsidR="00945691">
        <w:rPr>
          <w:color w:val="000000"/>
          <w:sz w:val="22"/>
          <w:szCs w:val="22"/>
        </w:rPr>
        <w:t>ební exkurze</w:t>
      </w:r>
    </w:p>
    <w:p w:rsidR="00F77CED" w:rsidRDefault="00492570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Expedice a exkurze s environmentální tematikou</w:t>
      </w:r>
      <w:r w:rsidR="00945691">
        <w:rPr>
          <w:color w:val="000000"/>
          <w:sz w:val="22"/>
          <w:szCs w:val="22"/>
        </w:rPr>
        <w:t xml:space="preserve"> </w:t>
      </w:r>
    </w:p>
    <w:p w:rsidR="00492570" w:rsidRDefault="00FC44CF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Letní b</w:t>
      </w:r>
      <w:r w:rsidR="00F77CED">
        <w:rPr>
          <w:color w:val="000000"/>
          <w:sz w:val="22"/>
          <w:szCs w:val="22"/>
        </w:rPr>
        <w:t xml:space="preserve">otanické </w:t>
      </w:r>
      <w:r>
        <w:rPr>
          <w:color w:val="000000"/>
          <w:sz w:val="22"/>
          <w:szCs w:val="22"/>
        </w:rPr>
        <w:t>mini</w:t>
      </w:r>
      <w:r w:rsidR="00B82D4D">
        <w:rPr>
          <w:color w:val="000000"/>
          <w:sz w:val="22"/>
          <w:szCs w:val="22"/>
        </w:rPr>
        <w:t xml:space="preserve"> </w:t>
      </w:r>
      <w:r w:rsidR="00945691">
        <w:rPr>
          <w:color w:val="000000"/>
          <w:sz w:val="22"/>
          <w:szCs w:val="22"/>
        </w:rPr>
        <w:t xml:space="preserve">exkurze </w:t>
      </w:r>
    </w:p>
    <w:p w:rsidR="00492570" w:rsidRDefault="00492570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Exkurze s fyzik</w:t>
      </w:r>
      <w:r w:rsidR="00945691">
        <w:rPr>
          <w:color w:val="000000"/>
          <w:sz w:val="22"/>
          <w:szCs w:val="22"/>
        </w:rPr>
        <w:t>ální tematikou</w:t>
      </w:r>
      <w:r w:rsidR="00FA1617">
        <w:rPr>
          <w:color w:val="000000"/>
          <w:sz w:val="22"/>
          <w:szCs w:val="22"/>
        </w:rPr>
        <w:t xml:space="preserve">, </w:t>
      </w:r>
      <w:r w:rsidR="00B30DCF">
        <w:rPr>
          <w:color w:val="000000"/>
          <w:sz w:val="22"/>
          <w:szCs w:val="22"/>
        </w:rPr>
        <w:t>planetárium, návštěvy muzeí</w:t>
      </w:r>
      <w:r w:rsidR="00945691">
        <w:rPr>
          <w:color w:val="000000"/>
          <w:sz w:val="22"/>
          <w:szCs w:val="22"/>
        </w:rPr>
        <w:t>, M</w:t>
      </w:r>
      <w:r w:rsidR="00B30DCF">
        <w:rPr>
          <w:color w:val="000000"/>
          <w:sz w:val="22"/>
          <w:szCs w:val="22"/>
        </w:rPr>
        <w:t>atematicko</w:t>
      </w:r>
      <w:r w:rsidR="00B82D4D">
        <w:rPr>
          <w:color w:val="000000"/>
          <w:sz w:val="22"/>
          <w:szCs w:val="22"/>
        </w:rPr>
        <w:t>-</w:t>
      </w:r>
      <w:r w:rsidR="00B30DCF">
        <w:rPr>
          <w:color w:val="000000"/>
          <w:sz w:val="22"/>
          <w:szCs w:val="22"/>
        </w:rPr>
        <w:t>fyzikální fakulty</w:t>
      </w:r>
      <w:r w:rsidR="00945691">
        <w:rPr>
          <w:color w:val="000000"/>
          <w:sz w:val="22"/>
          <w:szCs w:val="22"/>
        </w:rPr>
        <w:t xml:space="preserve"> </w:t>
      </w:r>
    </w:p>
    <w:p w:rsidR="005567D9" w:rsidRPr="00945691" w:rsidRDefault="00665CF5" w:rsidP="0094569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GVP </w:t>
      </w:r>
      <w:proofErr w:type="spellStart"/>
      <w:r>
        <w:rPr>
          <w:color w:val="000000"/>
          <w:sz w:val="22"/>
          <w:szCs w:val="22"/>
        </w:rPr>
        <w:t>fest</w:t>
      </w:r>
      <w:proofErr w:type="spellEnd"/>
      <w:r>
        <w:rPr>
          <w:color w:val="000000"/>
          <w:sz w:val="22"/>
          <w:szCs w:val="22"/>
        </w:rPr>
        <w:t xml:space="preserve"> – festival hudebních skupin působících na gymnáziu</w:t>
      </w:r>
      <w:r w:rsidR="00945691">
        <w:rPr>
          <w:color w:val="000000"/>
          <w:sz w:val="22"/>
          <w:szCs w:val="22"/>
        </w:rPr>
        <w:t xml:space="preserve"> </w:t>
      </w:r>
    </w:p>
    <w:p w:rsidR="00BE7F82" w:rsidRDefault="00BE7F82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Školní výlety</w:t>
      </w:r>
      <w:r w:rsidR="00FC44CF">
        <w:rPr>
          <w:color w:val="000000"/>
          <w:sz w:val="22"/>
          <w:szCs w:val="22"/>
        </w:rPr>
        <w:t xml:space="preserve"> – třídní učitelé</w:t>
      </w:r>
    </w:p>
    <w:p w:rsidR="00BE7F82" w:rsidRDefault="00BE7F82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Třídní návštěvy divadelních a filmových představení</w:t>
      </w:r>
    </w:p>
    <w:p w:rsidR="00BE7F82" w:rsidRPr="004E7DCD" w:rsidRDefault="00BE7F82" w:rsidP="004B293C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Třídní akce – návštěva bazénu, kluziště</w:t>
      </w:r>
    </w:p>
    <w:p w:rsidR="00966F97" w:rsidRPr="00966F97" w:rsidRDefault="00966F97" w:rsidP="004B293C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886D34" w:rsidRPr="002B7742" w:rsidRDefault="00886D34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2. Aktivity pro studenty ve školním prostředí</w:t>
      </w:r>
    </w:p>
    <w:p w:rsidR="00600A25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2855" w:rsidRPr="00B30DCF" w:rsidRDefault="00FA1617" w:rsidP="00B30DCF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Škola je zapojena do projektu </w:t>
      </w:r>
      <w:proofErr w:type="spellStart"/>
      <w:r>
        <w:rPr>
          <w:color w:val="000000"/>
          <w:sz w:val="22"/>
          <w:szCs w:val="22"/>
        </w:rPr>
        <w:t>Ekoškola</w:t>
      </w:r>
      <w:proofErr w:type="spellEnd"/>
      <w:r>
        <w:rPr>
          <w:color w:val="000000"/>
          <w:sz w:val="22"/>
          <w:szCs w:val="22"/>
        </w:rPr>
        <w:t xml:space="preserve"> – průběžně celý rok</w:t>
      </w:r>
    </w:p>
    <w:p w:rsidR="00C335EB" w:rsidRPr="004E7DCD" w:rsidRDefault="00C335EB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Školní intranet s možností </w:t>
      </w:r>
      <w:r w:rsidR="00684E6C">
        <w:rPr>
          <w:color w:val="000000"/>
          <w:sz w:val="22"/>
          <w:szCs w:val="22"/>
        </w:rPr>
        <w:t>publikace článků všemi</w:t>
      </w:r>
      <w:r>
        <w:rPr>
          <w:color w:val="000000"/>
          <w:sz w:val="22"/>
          <w:szCs w:val="22"/>
        </w:rPr>
        <w:t xml:space="preserve"> </w:t>
      </w:r>
      <w:r w:rsidR="00684E6C">
        <w:rPr>
          <w:color w:val="000000"/>
          <w:sz w:val="22"/>
          <w:szCs w:val="22"/>
        </w:rPr>
        <w:t>studenty</w:t>
      </w:r>
      <w:r>
        <w:rPr>
          <w:color w:val="000000"/>
          <w:sz w:val="22"/>
          <w:szCs w:val="22"/>
        </w:rPr>
        <w:t xml:space="preserve"> a zapojení se do diskusí</w:t>
      </w:r>
    </w:p>
    <w:p w:rsidR="00FA1617" w:rsidRDefault="004B293C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Olympiády z jednotlivých předmětů (matematika, fyzika, český jazyk</w:t>
      </w:r>
      <w:r w:rsidR="0046566E">
        <w:rPr>
          <w:color w:val="000000"/>
          <w:sz w:val="22"/>
          <w:szCs w:val="22"/>
        </w:rPr>
        <w:t>, biologie</w:t>
      </w:r>
      <w:r w:rsidR="00522855">
        <w:rPr>
          <w:color w:val="000000"/>
          <w:sz w:val="22"/>
          <w:szCs w:val="22"/>
        </w:rPr>
        <w:t>, dějepis</w:t>
      </w:r>
      <w:r>
        <w:rPr>
          <w:color w:val="000000"/>
          <w:sz w:val="22"/>
          <w:szCs w:val="22"/>
        </w:rPr>
        <w:t>)</w:t>
      </w:r>
    </w:p>
    <w:p w:rsidR="00FC44CF" w:rsidRPr="00945691" w:rsidRDefault="008544F2" w:rsidP="00945691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Školní Akademie – únor, pravidelná přehlídka studentských aktivit pro spolužáky z celé školy</w:t>
      </w:r>
    </w:p>
    <w:p w:rsidR="00FC44CF" w:rsidRDefault="00945691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Matematický Klokan</w:t>
      </w:r>
    </w:p>
    <w:p w:rsidR="00FA1617" w:rsidRDefault="00492570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600A25" w:rsidRPr="004E7DCD">
        <w:rPr>
          <w:color w:val="000000"/>
          <w:sz w:val="22"/>
          <w:szCs w:val="22"/>
        </w:rPr>
        <w:t>esedy s</w:t>
      </w:r>
      <w:r>
        <w:rPr>
          <w:color w:val="000000"/>
          <w:sz w:val="22"/>
          <w:szCs w:val="22"/>
        </w:rPr>
        <w:t> </w:t>
      </w:r>
      <w:r w:rsidR="00600A25" w:rsidRPr="004E7DCD">
        <w:rPr>
          <w:color w:val="000000"/>
          <w:sz w:val="22"/>
          <w:szCs w:val="22"/>
        </w:rPr>
        <w:t>odborníky</w:t>
      </w:r>
      <w:r w:rsidR="00945691">
        <w:rPr>
          <w:color w:val="000000"/>
          <w:sz w:val="22"/>
          <w:szCs w:val="22"/>
        </w:rPr>
        <w:t xml:space="preserve"> </w:t>
      </w:r>
    </w:p>
    <w:p w:rsidR="00FA1617" w:rsidRDefault="00966F97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Historický klub</w:t>
      </w:r>
    </w:p>
    <w:p w:rsidR="00412A58" w:rsidRDefault="00ED10C7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412A58">
        <w:rPr>
          <w:color w:val="000000"/>
          <w:sz w:val="22"/>
          <w:szCs w:val="22"/>
        </w:rPr>
        <w:t xml:space="preserve">onference Na pláni současnosti – den přednášek a workshopů zajišťovaných </w:t>
      </w:r>
      <w:r w:rsidR="00B72423">
        <w:rPr>
          <w:color w:val="000000"/>
          <w:sz w:val="22"/>
          <w:szCs w:val="22"/>
        </w:rPr>
        <w:t>pozvanými externími odborníky</w:t>
      </w:r>
      <w:r w:rsidR="00412A58">
        <w:rPr>
          <w:color w:val="000000"/>
          <w:sz w:val="22"/>
          <w:szCs w:val="22"/>
        </w:rPr>
        <w:t>,  na které</w:t>
      </w:r>
      <w:r w:rsidR="00B72423">
        <w:rPr>
          <w:color w:val="000000"/>
          <w:sz w:val="22"/>
          <w:szCs w:val="22"/>
        </w:rPr>
        <w:t xml:space="preserve"> </w:t>
      </w:r>
      <w:r w:rsidR="00412A58">
        <w:rPr>
          <w:color w:val="000000"/>
          <w:sz w:val="22"/>
          <w:szCs w:val="22"/>
        </w:rPr>
        <w:t>se</w:t>
      </w:r>
      <w:r w:rsidR="00B72423">
        <w:rPr>
          <w:color w:val="000000"/>
          <w:sz w:val="22"/>
          <w:szCs w:val="22"/>
        </w:rPr>
        <w:t xml:space="preserve"> </w:t>
      </w:r>
      <w:r w:rsidR="00412A58">
        <w:rPr>
          <w:color w:val="000000"/>
          <w:sz w:val="22"/>
          <w:szCs w:val="22"/>
        </w:rPr>
        <w:t xml:space="preserve">studenti zapisují podle svých zájmů  </w:t>
      </w:r>
    </w:p>
    <w:p w:rsidR="00FA1617" w:rsidRDefault="00966F97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Otevřené semináře </w:t>
      </w:r>
      <w:r w:rsidR="00522855">
        <w:rPr>
          <w:color w:val="000000"/>
          <w:sz w:val="22"/>
          <w:szCs w:val="22"/>
        </w:rPr>
        <w:t>P</w:t>
      </w:r>
      <w:r w:rsidR="00A912DD">
        <w:rPr>
          <w:color w:val="000000"/>
          <w:sz w:val="22"/>
          <w:szCs w:val="22"/>
        </w:rPr>
        <w:t>olitologie</w:t>
      </w:r>
      <w:r w:rsidR="00522855">
        <w:rPr>
          <w:color w:val="000000"/>
          <w:sz w:val="22"/>
          <w:szCs w:val="22"/>
        </w:rPr>
        <w:t xml:space="preserve"> s pozvaným hostem</w:t>
      </w:r>
      <w:r w:rsidR="00945691">
        <w:rPr>
          <w:color w:val="000000"/>
          <w:sz w:val="22"/>
          <w:szCs w:val="22"/>
        </w:rPr>
        <w:t xml:space="preserve"> </w:t>
      </w:r>
    </w:p>
    <w:p w:rsidR="00522855" w:rsidRDefault="00522855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Otevřené semináře Estetika</w:t>
      </w:r>
      <w:r w:rsidR="00945691">
        <w:rPr>
          <w:color w:val="000000"/>
          <w:sz w:val="22"/>
          <w:szCs w:val="22"/>
        </w:rPr>
        <w:t xml:space="preserve"> s pozvaným hostem</w:t>
      </w:r>
    </w:p>
    <w:p w:rsidR="00FC44CF" w:rsidRDefault="00FC44CF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Akce</w:t>
      </w:r>
      <w:r w:rsidR="00945691">
        <w:rPr>
          <w:color w:val="000000"/>
          <w:sz w:val="22"/>
          <w:szCs w:val="22"/>
        </w:rPr>
        <w:t xml:space="preserve"> semináře Estetika</w:t>
      </w:r>
    </w:p>
    <w:p w:rsidR="00FA1617" w:rsidRDefault="00CD59EE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Studentská</w:t>
      </w:r>
      <w:r w:rsidR="00B30DCF">
        <w:rPr>
          <w:color w:val="000000"/>
          <w:sz w:val="22"/>
          <w:szCs w:val="22"/>
        </w:rPr>
        <w:t xml:space="preserve"> vě</w:t>
      </w:r>
      <w:r w:rsidR="00945691">
        <w:rPr>
          <w:color w:val="000000"/>
          <w:sz w:val="22"/>
          <w:szCs w:val="22"/>
        </w:rPr>
        <w:t>decká konference</w:t>
      </w:r>
    </w:p>
    <w:p w:rsidR="00FA1617" w:rsidRDefault="00945691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Recitační soutěž </w:t>
      </w:r>
    </w:p>
    <w:p w:rsidR="00FA1617" w:rsidRDefault="00B30DCF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 poezie - listopad </w:t>
      </w:r>
      <w:r w:rsidR="00CD59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="009E0961">
        <w:rPr>
          <w:color w:val="000000"/>
          <w:sz w:val="22"/>
          <w:szCs w:val="22"/>
        </w:rPr>
        <w:t>a s ním spojená b</w:t>
      </w:r>
      <w:r w:rsidR="00CD59EE">
        <w:rPr>
          <w:color w:val="000000"/>
          <w:sz w:val="22"/>
          <w:szCs w:val="22"/>
        </w:rPr>
        <w:t xml:space="preserve">ásnická soutěž </w:t>
      </w:r>
      <w:r w:rsidR="00BC0836">
        <w:rPr>
          <w:color w:val="000000"/>
          <w:sz w:val="22"/>
          <w:szCs w:val="22"/>
        </w:rPr>
        <w:t xml:space="preserve">školní i veřejná </w:t>
      </w:r>
      <w:r w:rsidR="00945691">
        <w:rPr>
          <w:color w:val="000000"/>
          <w:sz w:val="22"/>
          <w:szCs w:val="22"/>
        </w:rPr>
        <w:t>na zadané téma</w:t>
      </w:r>
    </w:p>
    <w:p w:rsidR="009E0961" w:rsidRDefault="00A307AC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945691">
        <w:rPr>
          <w:color w:val="000000"/>
          <w:sz w:val="22"/>
          <w:szCs w:val="22"/>
        </w:rPr>
        <w:t>yklisti</w:t>
      </w:r>
      <w:r>
        <w:rPr>
          <w:color w:val="000000"/>
          <w:sz w:val="22"/>
          <w:szCs w:val="22"/>
        </w:rPr>
        <w:t xml:space="preserve">cké akce – </w:t>
      </w:r>
      <w:r w:rsidR="00ED10C7">
        <w:rPr>
          <w:color w:val="000000"/>
          <w:sz w:val="22"/>
          <w:szCs w:val="22"/>
        </w:rPr>
        <w:t xml:space="preserve">akce </w:t>
      </w:r>
      <w:r>
        <w:rPr>
          <w:color w:val="000000"/>
          <w:sz w:val="22"/>
          <w:szCs w:val="22"/>
        </w:rPr>
        <w:t xml:space="preserve">Do školy na kole, cyklistické jízdy po Praze pořádané sdružením </w:t>
      </w:r>
      <w:proofErr w:type="spellStart"/>
      <w:r>
        <w:rPr>
          <w:color w:val="000000"/>
          <w:sz w:val="22"/>
          <w:szCs w:val="22"/>
        </w:rPr>
        <w:t>AutoMat</w:t>
      </w:r>
      <w:proofErr w:type="spellEnd"/>
      <w:r w:rsidR="00945691">
        <w:rPr>
          <w:color w:val="000000"/>
          <w:sz w:val="22"/>
          <w:szCs w:val="22"/>
        </w:rPr>
        <w:t xml:space="preserve"> </w:t>
      </w:r>
    </w:p>
    <w:p w:rsidR="00FA1617" w:rsidRDefault="00492570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</w:t>
      </w:r>
      <w:r w:rsidR="00945691">
        <w:rPr>
          <w:color w:val="000000"/>
          <w:sz w:val="22"/>
          <w:szCs w:val="22"/>
        </w:rPr>
        <w:t>ažský globus – zeměpisná soutěž</w:t>
      </w:r>
    </w:p>
    <w:p w:rsidR="00665CF5" w:rsidRDefault="00665CF5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Návštěva z</w:t>
      </w:r>
      <w:r w:rsidR="00945691">
        <w:rPr>
          <w:color w:val="000000"/>
          <w:sz w:val="22"/>
          <w:szCs w:val="22"/>
        </w:rPr>
        <w:t>eměpisných pořadů</w:t>
      </w:r>
    </w:p>
    <w:p w:rsidR="00BE7F82" w:rsidRDefault="00945691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Celoškolní turnaj </w:t>
      </w:r>
      <w:proofErr w:type="spellStart"/>
      <w:r>
        <w:rPr>
          <w:color w:val="000000"/>
          <w:sz w:val="22"/>
          <w:szCs w:val="22"/>
        </w:rPr>
        <w:t>VoBaFo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BE7F82" w:rsidRDefault="008544F2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Celopražský turnaj Poprask (florbal, volejbal, so</w:t>
      </w:r>
      <w:r w:rsidR="00B30DCF">
        <w:rPr>
          <w:color w:val="000000"/>
          <w:sz w:val="22"/>
          <w:szCs w:val="22"/>
        </w:rPr>
        <w:t>ftbal, atletika, stolní tenis</w:t>
      </w:r>
      <w:r>
        <w:rPr>
          <w:color w:val="000000"/>
          <w:sz w:val="22"/>
          <w:szCs w:val="22"/>
        </w:rPr>
        <w:t>)</w:t>
      </w:r>
      <w:r w:rsidR="00945691">
        <w:rPr>
          <w:color w:val="000000"/>
          <w:sz w:val="22"/>
          <w:szCs w:val="22"/>
        </w:rPr>
        <w:t xml:space="preserve"> </w:t>
      </w:r>
    </w:p>
    <w:p w:rsidR="00B82D4D" w:rsidRDefault="00B82D4D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Knižní galimatyáš</w:t>
      </w:r>
    </w:p>
    <w:p w:rsidR="00BE7F82" w:rsidRDefault="00BE7F82" w:rsidP="00FA161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Noc s povídkou – celonoční předčítání</w:t>
      </w:r>
      <w:r w:rsidR="00945691">
        <w:rPr>
          <w:color w:val="000000"/>
          <w:sz w:val="22"/>
          <w:szCs w:val="22"/>
        </w:rPr>
        <w:t xml:space="preserve"> vybraných povídek </w:t>
      </w:r>
    </w:p>
    <w:p w:rsidR="005567D9" w:rsidRDefault="005567D9" w:rsidP="00BC0836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Klub mladého diváka</w:t>
      </w:r>
      <w:r w:rsidR="00945691">
        <w:rPr>
          <w:color w:val="000000"/>
          <w:sz w:val="22"/>
          <w:szCs w:val="22"/>
        </w:rPr>
        <w:t xml:space="preserve"> </w:t>
      </w:r>
    </w:p>
    <w:p w:rsidR="009E0961" w:rsidRPr="00945691" w:rsidRDefault="00945691" w:rsidP="00945691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Literární prozaická soutěž </w:t>
      </w:r>
    </w:p>
    <w:p w:rsidR="00FC44CF" w:rsidRDefault="00FC44CF" w:rsidP="00BC0836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Tvorba školních časopisů</w:t>
      </w:r>
    </w:p>
    <w:p w:rsidR="00FC44CF" w:rsidRDefault="00FC44CF" w:rsidP="00BC0836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Úklid školního pozemku</w:t>
      </w:r>
    </w:p>
    <w:p w:rsidR="00BE7F82" w:rsidRDefault="00BE7F82" w:rsidP="00BE7F82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další aktivity dle </w:t>
      </w:r>
      <w:r>
        <w:rPr>
          <w:color w:val="000000"/>
          <w:sz w:val="22"/>
          <w:szCs w:val="22"/>
        </w:rPr>
        <w:t>aktuální nabídky</w:t>
      </w:r>
    </w:p>
    <w:p w:rsidR="002B7742" w:rsidRPr="001D25CD" w:rsidRDefault="002B7742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00A25" w:rsidRDefault="00886D34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3</w:t>
      </w:r>
      <w:r w:rsidR="00600A25" w:rsidRPr="00283826">
        <w:rPr>
          <w:b/>
          <w:bCs/>
          <w:color w:val="000000"/>
        </w:rPr>
        <w:t xml:space="preserve">. </w:t>
      </w:r>
      <w:r w:rsidR="00283826">
        <w:rPr>
          <w:b/>
          <w:color w:val="000000"/>
        </w:rPr>
        <w:t>Aktivity pro rodič</w:t>
      </w:r>
      <w:r>
        <w:rPr>
          <w:b/>
          <w:color w:val="000000"/>
        </w:rPr>
        <w:t>ovskou veřejnost, informovanost rodičů</w:t>
      </w:r>
      <w:r w:rsidR="009E0961">
        <w:rPr>
          <w:b/>
          <w:color w:val="000000"/>
        </w:rPr>
        <w:t xml:space="preserve"> a studentů</w:t>
      </w:r>
    </w:p>
    <w:p w:rsidR="00886D34" w:rsidRDefault="00886D34" w:rsidP="00600A25">
      <w:pPr>
        <w:autoSpaceDE w:val="0"/>
        <w:autoSpaceDN w:val="0"/>
        <w:adjustRightInd w:val="0"/>
        <w:rPr>
          <w:b/>
          <w:color w:val="000000"/>
        </w:rPr>
      </w:pPr>
    </w:p>
    <w:p w:rsidR="00886D34" w:rsidRPr="004E7DCD" w:rsidRDefault="00B30DCF" w:rsidP="00886D3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pravidelná setkávání s rodiči studentů prvních ročníků před nástupem do školy, </w:t>
      </w:r>
      <w:r w:rsidR="00886D34" w:rsidRPr="004E7DCD">
        <w:rPr>
          <w:color w:val="000000"/>
          <w:sz w:val="22"/>
          <w:szCs w:val="22"/>
        </w:rPr>
        <w:t>seznámení s preventivní strategií školy</w:t>
      </w:r>
    </w:p>
    <w:p w:rsidR="00886D34" w:rsidRPr="004E7DCD" w:rsidRDefault="00886D34" w:rsidP="00886D3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seznámení se školním řádem</w:t>
      </w:r>
    </w:p>
    <w:p w:rsidR="00886D34" w:rsidRPr="004E7DCD" w:rsidRDefault="00B30DCF" w:rsidP="00886D3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poskytnutí </w:t>
      </w:r>
      <w:r w:rsidR="00BB0F27">
        <w:rPr>
          <w:color w:val="000000"/>
          <w:sz w:val="22"/>
          <w:szCs w:val="22"/>
        </w:rPr>
        <w:t>o správném stylu učení</w:t>
      </w:r>
    </w:p>
    <w:p w:rsidR="00886D34" w:rsidRPr="004E7DCD" w:rsidRDefault="00886D34" w:rsidP="00886D3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funkční poradenský systém školy (ŠMP, výchovný poradce, školní psycholog)</w:t>
      </w:r>
    </w:p>
    <w:p w:rsidR="004E7DCD" w:rsidRPr="004E7DCD" w:rsidRDefault="002F5C47" w:rsidP="009E096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E7DCD" w:rsidRPr="004E7DCD">
        <w:rPr>
          <w:color w:val="000000"/>
          <w:sz w:val="22"/>
          <w:szCs w:val="22"/>
        </w:rPr>
        <w:t xml:space="preserve">realizace běžné agendy – konzultace s rodiči, projednávání konkrétních situací </w:t>
      </w:r>
      <w:r w:rsidR="009E0961">
        <w:rPr>
          <w:color w:val="000000"/>
          <w:sz w:val="22"/>
          <w:szCs w:val="22"/>
        </w:rPr>
        <w:t xml:space="preserve">ve škole </w:t>
      </w:r>
    </w:p>
    <w:p w:rsidR="009E0961" w:rsidRDefault="009E0961" w:rsidP="00886D3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profesní orientace</w:t>
      </w:r>
      <w:r>
        <w:rPr>
          <w:color w:val="000000"/>
          <w:sz w:val="22"/>
          <w:szCs w:val="22"/>
        </w:rPr>
        <w:t xml:space="preserve"> – konzultace se studenty, informace o dnech otevřených dveří, nabídkách fakult, veletrzích vzdělávání…</w:t>
      </w:r>
    </w:p>
    <w:p w:rsidR="00BB2093" w:rsidRPr="004E7DCD" w:rsidRDefault="00BB2093" w:rsidP="00886D3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písemná sdělení rodičům</w:t>
      </w:r>
      <w:r w:rsidR="009E0961">
        <w:rPr>
          <w:color w:val="000000"/>
          <w:sz w:val="22"/>
          <w:szCs w:val="22"/>
        </w:rPr>
        <w:t xml:space="preserve"> a studentům</w:t>
      </w:r>
    </w:p>
    <w:p w:rsidR="00600A25" w:rsidRDefault="00BB2093" w:rsidP="00252BFA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>distribuce informačních materiál</w:t>
      </w:r>
      <w:r w:rsidR="00252BFA" w:rsidRPr="004E7DCD">
        <w:rPr>
          <w:color w:val="000000"/>
          <w:sz w:val="22"/>
          <w:szCs w:val="22"/>
        </w:rPr>
        <w:t>ů</w:t>
      </w:r>
    </w:p>
    <w:p w:rsidR="009E0961" w:rsidRPr="004E7DCD" w:rsidRDefault="009E0961" w:rsidP="00252BFA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pravidelná publikace na školním webu</w:t>
      </w:r>
    </w:p>
    <w:p w:rsidR="002B7742" w:rsidRPr="001D25CD" w:rsidRDefault="002B7742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00A25" w:rsidRPr="009A5A4F" w:rsidRDefault="005B1693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4</w:t>
      </w:r>
      <w:r w:rsidR="00600A25" w:rsidRPr="009A5A4F">
        <w:rPr>
          <w:b/>
          <w:bCs/>
          <w:color w:val="000000"/>
        </w:rPr>
        <w:t xml:space="preserve">. </w:t>
      </w:r>
      <w:r w:rsidR="009A5A4F">
        <w:rPr>
          <w:b/>
          <w:color w:val="000000"/>
        </w:rPr>
        <w:t>Společ</w:t>
      </w:r>
      <w:r w:rsidR="00600A25" w:rsidRPr="009A5A4F">
        <w:rPr>
          <w:b/>
          <w:color w:val="000000"/>
        </w:rPr>
        <w:t xml:space="preserve">né </w:t>
      </w:r>
      <w:r w:rsidR="009A5A4F">
        <w:rPr>
          <w:b/>
          <w:color w:val="000000"/>
        </w:rPr>
        <w:t>aktivity pro žáky a jejich rodič</w:t>
      </w:r>
      <w:r w:rsidR="00600A25" w:rsidRPr="009A5A4F">
        <w:rPr>
          <w:b/>
          <w:color w:val="000000"/>
        </w:rPr>
        <w:t>e</w:t>
      </w:r>
    </w:p>
    <w:p w:rsidR="00600A25" w:rsidRPr="004E7DCD" w:rsidRDefault="009A5A4F" w:rsidP="004E7DCD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Pravidelný </w:t>
      </w:r>
      <w:r w:rsidR="00600A25" w:rsidRPr="004E7DCD">
        <w:rPr>
          <w:color w:val="000000"/>
          <w:sz w:val="22"/>
          <w:szCs w:val="22"/>
        </w:rPr>
        <w:t>maturitní ples</w:t>
      </w:r>
      <w:r w:rsidR="00252BFA" w:rsidRPr="004E7DCD">
        <w:rPr>
          <w:color w:val="000000"/>
          <w:sz w:val="22"/>
          <w:szCs w:val="22"/>
        </w:rPr>
        <w:t xml:space="preserve"> konaný v měsíci lednu </w:t>
      </w:r>
      <w:r w:rsidR="00966F97">
        <w:rPr>
          <w:color w:val="000000"/>
          <w:sz w:val="22"/>
          <w:szCs w:val="22"/>
        </w:rPr>
        <w:t>v Lucerně</w:t>
      </w:r>
    </w:p>
    <w:p w:rsidR="00BF3D9F" w:rsidRDefault="00BF3D9F" w:rsidP="004E7DCD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otevřených dveří školy pravidelně pořádaný v</w:t>
      </w:r>
      <w:r w:rsidR="00966F9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lednu</w:t>
      </w:r>
      <w:r w:rsidR="00BB0F27">
        <w:rPr>
          <w:color w:val="000000"/>
          <w:sz w:val="22"/>
          <w:szCs w:val="22"/>
        </w:rPr>
        <w:t xml:space="preserve"> </w:t>
      </w:r>
    </w:p>
    <w:p w:rsidR="00966F97" w:rsidRPr="004E7DCD" w:rsidRDefault="00966F97" w:rsidP="004E7DCD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Prezentace na veletrhu středních škol </w:t>
      </w:r>
      <w:proofErr w:type="spellStart"/>
      <w:r>
        <w:rPr>
          <w:color w:val="000000"/>
          <w:sz w:val="22"/>
          <w:szCs w:val="22"/>
        </w:rPr>
        <w:t>Schola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</w:t>
      </w:r>
      <w:r w:rsidR="00BB0F27">
        <w:rPr>
          <w:color w:val="000000"/>
          <w:sz w:val="22"/>
          <w:szCs w:val="22"/>
        </w:rPr>
        <w:t>gensis</w:t>
      </w:r>
      <w:proofErr w:type="spellEnd"/>
      <w:r w:rsidR="00BB0F27">
        <w:rPr>
          <w:color w:val="000000"/>
          <w:sz w:val="22"/>
          <w:szCs w:val="22"/>
        </w:rPr>
        <w:t xml:space="preserve"> v měsíci listopadu </w:t>
      </w:r>
    </w:p>
    <w:p w:rsidR="002B7742" w:rsidRPr="001D25CD" w:rsidRDefault="002B7742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00A25" w:rsidRPr="00A166E6" w:rsidRDefault="005B1693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5</w:t>
      </w:r>
      <w:r w:rsidR="00600A25" w:rsidRPr="00A166E6">
        <w:rPr>
          <w:b/>
          <w:bCs/>
          <w:color w:val="000000"/>
        </w:rPr>
        <w:t xml:space="preserve">. </w:t>
      </w:r>
      <w:r w:rsidR="00A166E6">
        <w:rPr>
          <w:b/>
          <w:color w:val="000000"/>
        </w:rPr>
        <w:t>Volnoč</w:t>
      </w:r>
      <w:r w:rsidR="00600A25" w:rsidRPr="00A166E6">
        <w:rPr>
          <w:b/>
          <w:color w:val="000000"/>
        </w:rPr>
        <w:t>asové aktivity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DCD">
        <w:rPr>
          <w:color w:val="000000"/>
          <w:sz w:val="22"/>
          <w:szCs w:val="22"/>
        </w:rPr>
        <w:t xml:space="preserve">Škola </w:t>
      </w:r>
      <w:r w:rsidR="00C14BB6">
        <w:rPr>
          <w:color w:val="000000"/>
          <w:sz w:val="22"/>
          <w:szCs w:val="22"/>
        </w:rPr>
        <w:t xml:space="preserve">stabilně </w:t>
      </w:r>
      <w:r w:rsidRPr="004E7DCD">
        <w:rPr>
          <w:color w:val="000000"/>
          <w:sz w:val="22"/>
          <w:szCs w:val="22"/>
        </w:rPr>
        <w:t>nabízí žá</w:t>
      </w:r>
      <w:r w:rsidR="00C14BB6">
        <w:rPr>
          <w:color w:val="000000"/>
          <w:sz w:val="22"/>
          <w:szCs w:val="22"/>
        </w:rPr>
        <w:t>kům</w:t>
      </w:r>
      <w:r w:rsidR="003D244E" w:rsidRPr="004E7DCD">
        <w:rPr>
          <w:color w:val="000000"/>
          <w:sz w:val="22"/>
          <w:szCs w:val="22"/>
        </w:rPr>
        <w:t xml:space="preserve"> škálu nepovinných předmětů</w:t>
      </w:r>
      <w:r w:rsidR="00684E6C">
        <w:rPr>
          <w:color w:val="000000"/>
          <w:sz w:val="22"/>
          <w:szCs w:val="22"/>
        </w:rPr>
        <w:t xml:space="preserve"> </w:t>
      </w:r>
    </w:p>
    <w:p w:rsidR="00600A25" w:rsidRPr="004E7DCD" w:rsidRDefault="00600A25" w:rsidP="00BB0F27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00A25" w:rsidRDefault="00F77CED" w:rsidP="00C14BB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 florbal </w:t>
      </w:r>
      <w:r w:rsidR="00C14BB6">
        <w:rPr>
          <w:color w:val="000000"/>
          <w:sz w:val="22"/>
          <w:szCs w:val="22"/>
        </w:rPr>
        <w:t>a volejbal</w:t>
      </w:r>
    </w:p>
    <w:p w:rsidR="009E0961" w:rsidRDefault="00B82D4D" w:rsidP="00C14BB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 míčové hry </w:t>
      </w:r>
    </w:p>
    <w:p w:rsidR="009E0961" w:rsidRPr="004E7DCD" w:rsidRDefault="00B82D4D" w:rsidP="00C14BB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Jóga </w:t>
      </w:r>
    </w:p>
    <w:p w:rsidR="003D244E" w:rsidRDefault="00391C65" w:rsidP="00C14BB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pě</w:t>
      </w:r>
      <w:r w:rsidR="00B82D4D">
        <w:rPr>
          <w:color w:val="000000"/>
          <w:sz w:val="22"/>
          <w:szCs w:val="22"/>
        </w:rPr>
        <w:t xml:space="preserve">vecký sbor </w:t>
      </w:r>
    </w:p>
    <w:p w:rsidR="00F77CED" w:rsidRDefault="00391C65" w:rsidP="00600A2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B82D4D">
        <w:rPr>
          <w:color w:val="000000"/>
          <w:sz w:val="22"/>
          <w:szCs w:val="22"/>
        </w:rPr>
        <w:t>uský jazyk</w:t>
      </w:r>
    </w:p>
    <w:p w:rsidR="00372A6A" w:rsidRDefault="00B82D4D" w:rsidP="00600A2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řecký jazyk </w:t>
      </w:r>
    </w:p>
    <w:p w:rsidR="00C14BB6" w:rsidRDefault="00C14BB6" w:rsidP="00600A2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keramic</w:t>
      </w:r>
      <w:r w:rsidR="00B82D4D">
        <w:rPr>
          <w:color w:val="000000"/>
          <w:sz w:val="22"/>
          <w:szCs w:val="22"/>
        </w:rPr>
        <w:t xml:space="preserve">ký kroužek </w:t>
      </w:r>
    </w:p>
    <w:p w:rsidR="00600A25" w:rsidRDefault="00A912DD" w:rsidP="00C14BB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jazyková příprava na složení mezinárodních zkoušek</w:t>
      </w:r>
      <w:r w:rsidR="00B82D4D">
        <w:rPr>
          <w:color w:val="000000"/>
          <w:sz w:val="22"/>
          <w:szCs w:val="22"/>
        </w:rPr>
        <w:t xml:space="preserve"> </w:t>
      </w:r>
    </w:p>
    <w:p w:rsidR="00372A6A" w:rsidRDefault="00372A6A" w:rsidP="00372A6A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372A6A" w:rsidRDefault="00372A6A" w:rsidP="00372A6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pak škola nabízí:</w:t>
      </w:r>
    </w:p>
    <w:p w:rsidR="00372A6A" w:rsidRDefault="00372A6A" w:rsidP="00372A6A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studovnu</w:t>
      </w:r>
    </w:p>
    <w:p w:rsidR="00B82D4D" w:rsidRDefault="00B82D4D" w:rsidP="00372A6A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knihovnu</w:t>
      </w:r>
    </w:p>
    <w:p w:rsidR="00372A6A" w:rsidRDefault="00372A6A" w:rsidP="00372A6A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bufet</w:t>
      </w:r>
    </w:p>
    <w:p w:rsidR="00372A6A" w:rsidRDefault="00372A6A" w:rsidP="00372A6A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posilovnu</w:t>
      </w:r>
    </w:p>
    <w:p w:rsidR="00372A6A" w:rsidRPr="004E7DCD" w:rsidRDefault="00372A6A" w:rsidP="00372A6A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volný přístup do počítačových učeben</w:t>
      </w:r>
    </w:p>
    <w:p w:rsidR="00600A25" w:rsidRPr="004E7DCD" w:rsidRDefault="00600A25" w:rsidP="00BE7F82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2B7742" w:rsidRPr="001D25CD" w:rsidRDefault="002B7742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2B7742" w:rsidRPr="009A5A4F" w:rsidRDefault="002F5C47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6</w:t>
      </w:r>
      <w:r w:rsidR="00600A25" w:rsidRPr="009A5A4F">
        <w:rPr>
          <w:b/>
          <w:bCs/>
          <w:color w:val="000000"/>
        </w:rPr>
        <w:t xml:space="preserve">. </w:t>
      </w:r>
      <w:r w:rsidR="004E7DCD">
        <w:rPr>
          <w:b/>
          <w:color w:val="000000"/>
        </w:rPr>
        <w:t>Školní poradenské pracoviště</w:t>
      </w:r>
    </w:p>
    <w:p w:rsidR="002F5C47" w:rsidRPr="001D25CD" w:rsidRDefault="004E7DCD" w:rsidP="002F5C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V současné době ve</w:t>
      </w:r>
      <w:r w:rsidR="00600A25" w:rsidRPr="004E7DCD">
        <w:rPr>
          <w:color w:val="000000"/>
          <w:sz w:val="22"/>
          <w:szCs w:val="22"/>
        </w:rPr>
        <w:t xml:space="preserve"> škole </w:t>
      </w:r>
      <w:r w:rsidR="00BF3D9F">
        <w:rPr>
          <w:color w:val="000000"/>
          <w:sz w:val="22"/>
          <w:szCs w:val="22"/>
        </w:rPr>
        <w:t>je školní poradenské pracoviště tvořeno týmem výchovného poradce,</w:t>
      </w:r>
      <w:r w:rsidR="00BB0F27">
        <w:rPr>
          <w:color w:val="000000"/>
          <w:sz w:val="22"/>
          <w:szCs w:val="22"/>
        </w:rPr>
        <w:t xml:space="preserve"> metodika prevence a</w:t>
      </w:r>
      <w:r w:rsidR="00BF3D9F">
        <w:rPr>
          <w:color w:val="000000"/>
          <w:sz w:val="22"/>
          <w:szCs w:val="22"/>
        </w:rPr>
        <w:t xml:space="preserve"> </w:t>
      </w:r>
      <w:r w:rsidR="00600A25" w:rsidRPr="004E7DCD">
        <w:rPr>
          <w:color w:val="000000"/>
          <w:sz w:val="22"/>
          <w:szCs w:val="22"/>
        </w:rPr>
        <w:t>školní psycho</w:t>
      </w:r>
      <w:r w:rsidR="00BB0F27">
        <w:rPr>
          <w:color w:val="000000"/>
          <w:sz w:val="22"/>
          <w:szCs w:val="22"/>
        </w:rPr>
        <w:t>ložky.</w:t>
      </w:r>
      <w:r>
        <w:rPr>
          <w:color w:val="000000"/>
          <w:sz w:val="22"/>
          <w:szCs w:val="22"/>
        </w:rPr>
        <w:t xml:space="preserve"> Poradenské služby </w:t>
      </w:r>
      <w:r w:rsidR="00BF3D9F">
        <w:rPr>
          <w:color w:val="000000"/>
          <w:sz w:val="22"/>
          <w:szCs w:val="22"/>
        </w:rPr>
        <w:t xml:space="preserve">se </w:t>
      </w:r>
      <w:r>
        <w:rPr>
          <w:color w:val="000000"/>
          <w:sz w:val="22"/>
          <w:szCs w:val="22"/>
        </w:rPr>
        <w:t>zabezpeč</w:t>
      </w:r>
      <w:r w:rsidR="00BF3D9F">
        <w:rPr>
          <w:color w:val="000000"/>
          <w:sz w:val="22"/>
          <w:szCs w:val="22"/>
        </w:rPr>
        <w:t xml:space="preserve">ují </w:t>
      </w:r>
      <w:r w:rsidR="00600A25" w:rsidRPr="004E7DCD">
        <w:rPr>
          <w:color w:val="000000"/>
          <w:sz w:val="22"/>
          <w:szCs w:val="22"/>
        </w:rPr>
        <w:t>v rozsahu odpovídajícím</w:t>
      </w:r>
      <w:r w:rsidR="00BF3D9F">
        <w:rPr>
          <w:color w:val="000000"/>
          <w:sz w:val="22"/>
          <w:szCs w:val="22"/>
        </w:rPr>
        <w:t>u počtu a vzděl</w:t>
      </w:r>
      <w:r w:rsidR="002F5C47">
        <w:rPr>
          <w:color w:val="000000"/>
          <w:sz w:val="22"/>
          <w:szCs w:val="22"/>
        </w:rPr>
        <w:t xml:space="preserve">ávacím potřebám žáků školy. Obsah práce členů tohoto týmu je definován zákonem </w:t>
      </w:r>
      <w:r w:rsidR="002F5C47" w:rsidRPr="001D25CD">
        <w:rPr>
          <w:color w:val="000000"/>
          <w:sz w:val="21"/>
          <w:szCs w:val="21"/>
        </w:rPr>
        <w:t>561/2004 Sb. (Školský zákon)</w:t>
      </w:r>
      <w:r w:rsidR="002F5C47">
        <w:rPr>
          <w:color w:val="000000"/>
          <w:sz w:val="21"/>
          <w:szCs w:val="21"/>
        </w:rPr>
        <w:t xml:space="preserve"> a vyhláškou</w:t>
      </w:r>
      <w:r w:rsidR="002F5C47" w:rsidRPr="002F5C47">
        <w:rPr>
          <w:color w:val="000000"/>
          <w:sz w:val="22"/>
          <w:szCs w:val="22"/>
        </w:rPr>
        <w:t xml:space="preserve"> </w:t>
      </w:r>
      <w:r w:rsidR="002F5C47">
        <w:rPr>
          <w:color w:val="000000"/>
          <w:sz w:val="22"/>
          <w:szCs w:val="22"/>
        </w:rPr>
        <w:t>č</w:t>
      </w:r>
      <w:r w:rsidR="002F5C47" w:rsidRPr="004E7DCD">
        <w:rPr>
          <w:color w:val="000000"/>
          <w:sz w:val="22"/>
          <w:szCs w:val="22"/>
        </w:rPr>
        <w:t>.72/2005 Sb., o poskytování</w:t>
      </w:r>
      <w:r w:rsidR="002F5C47">
        <w:rPr>
          <w:color w:val="000000"/>
          <w:sz w:val="22"/>
          <w:szCs w:val="22"/>
        </w:rPr>
        <w:t xml:space="preserve"> </w:t>
      </w:r>
      <w:r w:rsidR="002F5C47" w:rsidRPr="004E7DCD">
        <w:rPr>
          <w:color w:val="000000"/>
          <w:sz w:val="22"/>
          <w:szCs w:val="22"/>
        </w:rPr>
        <w:t>poradenských služeb ve škol</w:t>
      </w:r>
      <w:r w:rsidR="002F5C47">
        <w:rPr>
          <w:color w:val="000000"/>
          <w:sz w:val="22"/>
          <w:szCs w:val="22"/>
        </w:rPr>
        <w:t>ách a školských poradenských zař</w:t>
      </w:r>
      <w:r w:rsidR="002F5C47" w:rsidRPr="004E7DCD">
        <w:rPr>
          <w:color w:val="000000"/>
          <w:sz w:val="22"/>
          <w:szCs w:val="22"/>
        </w:rPr>
        <w:t>ízeních. 2005</w:t>
      </w:r>
    </w:p>
    <w:p w:rsidR="00600A25" w:rsidRPr="004E7DCD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B7742" w:rsidRPr="004E7DCD" w:rsidRDefault="002B7742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9A5A4F" w:rsidRDefault="002F5C47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7</w:t>
      </w:r>
      <w:r w:rsidR="00600A25" w:rsidRPr="009A5A4F">
        <w:rPr>
          <w:b/>
          <w:bCs/>
          <w:color w:val="000000"/>
        </w:rPr>
        <w:t xml:space="preserve">. </w:t>
      </w:r>
      <w:r w:rsidR="00600A25" w:rsidRPr="009A5A4F">
        <w:rPr>
          <w:b/>
          <w:color w:val="000000"/>
        </w:rPr>
        <w:t>Evidence aktivit a sledování jejich efektivity</w:t>
      </w:r>
    </w:p>
    <w:p w:rsidR="00600A25" w:rsidRPr="00BB0F27" w:rsidRDefault="00600A25" w:rsidP="005B169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Ev</w:t>
      </w:r>
      <w:r w:rsidR="005B1693" w:rsidRPr="00BB0F27">
        <w:rPr>
          <w:color w:val="000000"/>
          <w:sz w:val="22"/>
          <w:szCs w:val="22"/>
        </w:rPr>
        <w:t>aluace MPP je jeho nedílnou souč</w:t>
      </w:r>
      <w:r w:rsidRPr="00BB0F27">
        <w:rPr>
          <w:color w:val="000000"/>
          <w:sz w:val="22"/>
          <w:szCs w:val="22"/>
        </w:rPr>
        <w:t>ástí. Školní me</w:t>
      </w:r>
      <w:r w:rsidR="005B1693" w:rsidRPr="00BB0F27">
        <w:rPr>
          <w:color w:val="000000"/>
          <w:sz w:val="22"/>
          <w:szCs w:val="22"/>
        </w:rPr>
        <w:t>todik</w:t>
      </w:r>
      <w:r w:rsidRPr="00BB0F27">
        <w:rPr>
          <w:color w:val="000000"/>
          <w:sz w:val="22"/>
          <w:szCs w:val="22"/>
        </w:rPr>
        <w:t xml:space="preserve"> prevence vede evidenci rizikového chování žáku</w:t>
      </w:r>
      <w:r w:rsidR="00F10DCB" w:rsidRPr="00BB0F27">
        <w:rPr>
          <w:color w:val="000000"/>
          <w:sz w:val="22"/>
          <w:szCs w:val="22"/>
        </w:rPr>
        <w:t xml:space="preserve"> </w:t>
      </w:r>
      <w:r w:rsidRPr="00BB0F27">
        <w:rPr>
          <w:color w:val="000000"/>
          <w:sz w:val="22"/>
          <w:szCs w:val="22"/>
        </w:rPr>
        <w:t>ve škole, jednou za rok zpracovává kvantitativní a kvalitativní hodnocení MPP. Eviduje realizaci veškerých</w:t>
      </w:r>
      <w:r w:rsidR="00F10DCB" w:rsidRPr="00BB0F27">
        <w:rPr>
          <w:color w:val="000000"/>
          <w:sz w:val="22"/>
          <w:szCs w:val="22"/>
        </w:rPr>
        <w:t xml:space="preserve"> </w:t>
      </w:r>
      <w:r w:rsidRPr="00BB0F27">
        <w:rPr>
          <w:color w:val="000000"/>
          <w:sz w:val="22"/>
          <w:szCs w:val="22"/>
        </w:rPr>
        <w:t>aktiv</w:t>
      </w:r>
      <w:r w:rsidR="005B1693" w:rsidRPr="00BB0F27">
        <w:rPr>
          <w:color w:val="000000"/>
          <w:sz w:val="22"/>
          <w:szCs w:val="22"/>
        </w:rPr>
        <w:t>it primární preve</w:t>
      </w:r>
      <w:r w:rsidR="00B82D4D">
        <w:rPr>
          <w:color w:val="000000"/>
          <w:sz w:val="22"/>
          <w:szCs w:val="22"/>
        </w:rPr>
        <w:t xml:space="preserve">nce na škole včetně počtu žáku, </w:t>
      </w:r>
      <w:r w:rsidR="005B1693" w:rsidRPr="00BB0F27">
        <w:rPr>
          <w:color w:val="000000"/>
          <w:sz w:val="22"/>
          <w:szCs w:val="22"/>
        </w:rPr>
        <w:t>kteří se jich zúč</w:t>
      </w:r>
      <w:r w:rsidRPr="00BB0F27">
        <w:rPr>
          <w:color w:val="000000"/>
          <w:sz w:val="22"/>
          <w:szCs w:val="22"/>
        </w:rPr>
        <w:t>astnili. Další podklady pro evaluaci</w:t>
      </w:r>
      <w:r w:rsidR="00F10DCB" w:rsidRPr="00BB0F27">
        <w:rPr>
          <w:color w:val="000000"/>
          <w:sz w:val="22"/>
          <w:szCs w:val="22"/>
        </w:rPr>
        <w:t xml:space="preserve"> </w:t>
      </w:r>
      <w:r w:rsidR="002F5C47" w:rsidRPr="00BB0F27">
        <w:rPr>
          <w:color w:val="000000"/>
          <w:sz w:val="22"/>
          <w:szCs w:val="22"/>
        </w:rPr>
        <w:t>získává na základě</w:t>
      </w:r>
      <w:r w:rsidR="005B1693" w:rsidRPr="00BB0F27">
        <w:rPr>
          <w:color w:val="000000"/>
          <w:sz w:val="22"/>
          <w:szCs w:val="22"/>
        </w:rPr>
        <w:t xml:space="preserve"> orientačního průzkumu, dotazníkového šetření, které probíhá ve vytipovaných třídách nebo</w:t>
      </w:r>
      <w:r w:rsidR="00F10DCB" w:rsidRPr="00BB0F27">
        <w:rPr>
          <w:color w:val="000000"/>
          <w:sz w:val="22"/>
          <w:szCs w:val="22"/>
        </w:rPr>
        <w:t xml:space="preserve"> </w:t>
      </w:r>
      <w:r w:rsidR="005B1693" w:rsidRPr="00BB0F27">
        <w:rPr>
          <w:color w:val="000000"/>
          <w:sz w:val="22"/>
          <w:szCs w:val="22"/>
        </w:rPr>
        <w:t>roč</w:t>
      </w:r>
      <w:r w:rsidRPr="00BB0F27">
        <w:rPr>
          <w:color w:val="000000"/>
          <w:sz w:val="22"/>
          <w:szCs w:val="22"/>
        </w:rPr>
        <w:t>n</w:t>
      </w:r>
      <w:r w:rsidR="005B1693" w:rsidRPr="00BB0F27">
        <w:rPr>
          <w:color w:val="000000"/>
          <w:sz w:val="22"/>
          <w:szCs w:val="22"/>
        </w:rPr>
        <w:t>ících gymnázia, srovnáváním současného stavu s předchozími údaji. Zpětnou vazbu o kvalitě a př</w:t>
      </w:r>
      <w:r w:rsidRPr="00BB0F27">
        <w:rPr>
          <w:color w:val="000000"/>
          <w:sz w:val="22"/>
          <w:szCs w:val="22"/>
        </w:rPr>
        <w:t>ínosu</w:t>
      </w:r>
      <w:r w:rsidR="00F10DCB" w:rsidRPr="00BB0F27">
        <w:rPr>
          <w:color w:val="000000"/>
          <w:sz w:val="22"/>
          <w:szCs w:val="22"/>
        </w:rPr>
        <w:t xml:space="preserve"> </w:t>
      </w:r>
      <w:r w:rsidRPr="00BB0F27">
        <w:rPr>
          <w:color w:val="000000"/>
          <w:sz w:val="22"/>
          <w:szCs w:val="22"/>
        </w:rPr>
        <w:t>aktivit primární prevence získáv</w:t>
      </w:r>
      <w:r w:rsidR="005B1693" w:rsidRPr="00BB0F27">
        <w:rPr>
          <w:color w:val="000000"/>
          <w:sz w:val="22"/>
          <w:szCs w:val="22"/>
        </w:rPr>
        <w:t>á na základě dotazníků</w:t>
      </w:r>
      <w:r w:rsidRPr="00BB0F27">
        <w:rPr>
          <w:color w:val="000000"/>
          <w:sz w:val="22"/>
          <w:szCs w:val="22"/>
        </w:rPr>
        <w:t xml:space="preserve"> a ank</w:t>
      </w:r>
      <w:r w:rsidR="005B1693" w:rsidRPr="00BB0F27">
        <w:rPr>
          <w:color w:val="000000"/>
          <w:sz w:val="22"/>
          <w:szCs w:val="22"/>
        </w:rPr>
        <w:t>et žáků, rodičovské veřejnosti či pedagogů</w:t>
      </w:r>
      <w:r w:rsidRPr="00BB0F27">
        <w:rPr>
          <w:color w:val="000000"/>
          <w:sz w:val="22"/>
          <w:szCs w:val="22"/>
        </w:rPr>
        <w:t>.</w:t>
      </w:r>
    </w:p>
    <w:p w:rsidR="00F10DCB" w:rsidRPr="001D25CD" w:rsidRDefault="00F10DCB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00A25" w:rsidRDefault="00886D34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Př</w:t>
      </w:r>
      <w:r w:rsidR="00600A25" w:rsidRPr="009A5A4F">
        <w:rPr>
          <w:b/>
          <w:color w:val="000000"/>
        </w:rPr>
        <w:t>ílohy Minimálního preventivního programu</w:t>
      </w:r>
    </w:p>
    <w:p w:rsidR="005B1693" w:rsidRPr="009A5A4F" w:rsidRDefault="005B1693" w:rsidP="00600A25">
      <w:pPr>
        <w:autoSpaceDE w:val="0"/>
        <w:autoSpaceDN w:val="0"/>
        <w:adjustRightInd w:val="0"/>
        <w:rPr>
          <w:b/>
          <w:color w:val="000000"/>
        </w:rPr>
      </w:pPr>
    </w:p>
    <w:p w:rsidR="00600A25" w:rsidRPr="00BB0F27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1. Základní legislativa prevence.</w:t>
      </w:r>
    </w:p>
    <w:p w:rsidR="009A5A4F" w:rsidRPr="000A0FC7" w:rsidRDefault="005B1693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2</w:t>
      </w:r>
      <w:r w:rsidR="00600A25" w:rsidRPr="00BB0F27">
        <w:rPr>
          <w:color w:val="000000"/>
          <w:sz w:val="22"/>
          <w:szCs w:val="22"/>
        </w:rPr>
        <w:t>. Kontak</w:t>
      </w:r>
      <w:r w:rsidR="000A0FC7">
        <w:rPr>
          <w:color w:val="000000"/>
          <w:sz w:val="22"/>
          <w:szCs w:val="22"/>
        </w:rPr>
        <w:t>tní adresy, elektronické zdroje</w:t>
      </w:r>
    </w:p>
    <w:p w:rsidR="009A5A4F" w:rsidRPr="001D25CD" w:rsidRDefault="009A5A4F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00A25" w:rsidRDefault="009A5A4F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Př</w:t>
      </w:r>
      <w:r w:rsidR="00600A25" w:rsidRPr="009A5A4F">
        <w:rPr>
          <w:b/>
          <w:color w:val="000000"/>
        </w:rPr>
        <w:t xml:space="preserve">íloha </w:t>
      </w:r>
      <w:r w:rsidR="00BB2093">
        <w:rPr>
          <w:b/>
          <w:color w:val="000000"/>
        </w:rPr>
        <w:t>1. Stávající platné dokumenty v resortu MŠMT</w:t>
      </w:r>
    </w:p>
    <w:p w:rsidR="005B1693" w:rsidRDefault="005B1693" w:rsidP="00600A25">
      <w:pPr>
        <w:autoSpaceDE w:val="0"/>
        <w:autoSpaceDN w:val="0"/>
        <w:adjustRightInd w:val="0"/>
        <w:rPr>
          <w:b/>
          <w:color w:val="000000"/>
        </w:rPr>
      </w:pPr>
    </w:p>
    <w:p w:rsidR="00337FEC" w:rsidRPr="009A5A4F" w:rsidRDefault="00337FEC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Strategie</w:t>
      </w:r>
    </w:p>
    <w:p w:rsidR="00600A25" w:rsidRPr="00BB0F27" w:rsidRDefault="00BB2093" w:rsidP="00600A2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Strategie prevence sociálně patologických jevu u dětí a mládeže v pů</w:t>
      </w:r>
      <w:r w:rsidR="00600A25" w:rsidRPr="00BB0F27">
        <w:rPr>
          <w:color w:val="000000"/>
          <w:sz w:val="22"/>
          <w:szCs w:val="22"/>
        </w:rPr>
        <w:t>sobnosti resortu MŠMT na období 2005– 2008</w:t>
      </w:r>
    </w:p>
    <w:p w:rsidR="00600A25" w:rsidRPr="00BB0F27" w:rsidRDefault="00600A25" w:rsidP="00BB2093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Národní strategie protidrogové politiky na období 2005 – 2009</w:t>
      </w:r>
    </w:p>
    <w:p w:rsidR="00600A25" w:rsidRPr="00BB0F27" w:rsidRDefault="00600A25" w:rsidP="00337FEC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Strategie prevence kriminality na léta 2005 – 2008</w:t>
      </w:r>
    </w:p>
    <w:p w:rsidR="00600A25" w:rsidRPr="00BB0F27" w:rsidRDefault="00600A25" w:rsidP="00337FE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337FEC" w:rsidRDefault="00337FEC" w:rsidP="00337FE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Metodické pokyny</w:t>
      </w:r>
    </w:p>
    <w:p w:rsidR="00337FEC" w:rsidRDefault="00337FEC" w:rsidP="00337FEC">
      <w:pPr>
        <w:autoSpaceDE w:val="0"/>
        <w:autoSpaceDN w:val="0"/>
        <w:adjustRightInd w:val="0"/>
        <w:rPr>
          <w:b/>
          <w:color w:val="000000"/>
        </w:rPr>
      </w:pPr>
    </w:p>
    <w:p w:rsidR="00337FEC" w:rsidRPr="00BB0F27" w:rsidRDefault="00337FEC" w:rsidP="00337FEC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Metodický pokyn ministra školství, mládeže a tělovýchovy k prevenci sociálně patologických jevů u dětí a mládeže č. 20 006/2007-51 ze dne 16.10.07</w:t>
      </w:r>
    </w:p>
    <w:p w:rsidR="00337FEC" w:rsidRPr="00BB0F27" w:rsidRDefault="00337FEC" w:rsidP="00337FEC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Metodický pokyn ministra školství, mládeže a tělovýchovy k prevenci a řešení šikanování mezi žáky škol a školských zařízení čj.: 28 275/2000-22</w:t>
      </w:r>
    </w:p>
    <w:p w:rsidR="002E07B2" w:rsidRPr="00BB0F27" w:rsidRDefault="002E07B2" w:rsidP="002E07B2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Spolupráce předškolních zařízení, škol a školských zařízení s Policií ČR př</w:t>
      </w:r>
      <w:r w:rsidR="00337FEC" w:rsidRPr="00BB0F27">
        <w:rPr>
          <w:color w:val="000000"/>
          <w:sz w:val="22"/>
          <w:szCs w:val="22"/>
        </w:rPr>
        <w:t>i</w:t>
      </w:r>
      <w:r w:rsidRPr="00BB0F27">
        <w:rPr>
          <w:color w:val="000000"/>
          <w:sz w:val="22"/>
          <w:szCs w:val="22"/>
        </w:rPr>
        <w:t xml:space="preserve"> prevenci a při vyšetřování kriminality dě</w:t>
      </w:r>
      <w:r w:rsidR="00337FEC" w:rsidRPr="00BB0F27">
        <w:rPr>
          <w:color w:val="000000"/>
          <w:sz w:val="22"/>
          <w:szCs w:val="22"/>
        </w:rPr>
        <w:t>tí a mládeže</w:t>
      </w:r>
      <w:r w:rsidRPr="00BB0F27">
        <w:rPr>
          <w:color w:val="000000"/>
          <w:sz w:val="22"/>
          <w:szCs w:val="22"/>
        </w:rPr>
        <w:t xml:space="preserve"> a</w:t>
      </w:r>
      <w:r w:rsidR="00337FEC" w:rsidRPr="00BB0F27">
        <w:rPr>
          <w:color w:val="000000"/>
          <w:sz w:val="22"/>
          <w:szCs w:val="22"/>
        </w:rPr>
        <w:t xml:space="preserve"> kriminalit</w:t>
      </w:r>
      <w:r w:rsidRPr="00BB0F27">
        <w:rPr>
          <w:color w:val="000000"/>
          <w:sz w:val="22"/>
          <w:szCs w:val="22"/>
        </w:rPr>
        <w:t>y na dě</w:t>
      </w:r>
      <w:r w:rsidR="00337FEC" w:rsidRPr="00BB0F27">
        <w:rPr>
          <w:color w:val="000000"/>
          <w:sz w:val="22"/>
          <w:szCs w:val="22"/>
        </w:rPr>
        <w:t>tech a mládeži páchané</w:t>
      </w:r>
      <w:r w:rsidRPr="00BB0F27">
        <w:rPr>
          <w:color w:val="000000"/>
          <w:sz w:val="22"/>
          <w:szCs w:val="22"/>
        </w:rPr>
        <w:t xml:space="preserve"> čj.: 25 884/2003-24</w:t>
      </w:r>
    </w:p>
    <w:p w:rsidR="002E07B2" w:rsidRPr="00BB0F27" w:rsidRDefault="002E07B2" w:rsidP="002E07B2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 xml:space="preserve">Metodický pokyn MŠMT k výchově proti projevům rasismu, xenofobie a intolerance čj.: 14 423/99-22 </w:t>
      </w:r>
    </w:p>
    <w:p w:rsidR="00337FEC" w:rsidRPr="00BB0F27" w:rsidRDefault="00337FEC" w:rsidP="00337FEC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Metodi</w:t>
      </w:r>
      <w:r w:rsidR="002E07B2" w:rsidRPr="00BB0F27">
        <w:rPr>
          <w:color w:val="000000"/>
          <w:sz w:val="22"/>
          <w:szCs w:val="22"/>
        </w:rPr>
        <w:t>cký pokyn</w:t>
      </w:r>
      <w:r w:rsidRPr="00BB0F27">
        <w:rPr>
          <w:color w:val="000000"/>
          <w:sz w:val="22"/>
          <w:szCs w:val="22"/>
        </w:rPr>
        <w:t xml:space="preserve"> </w:t>
      </w:r>
      <w:r w:rsidR="002E07B2" w:rsidRPr="00BB0F27">
        <w:rPr>
          <w:color w:val="000000"/>
          <w:sz w:val="22"/>
          <w:szCs w:val="22"/>
        </w:rPr>
        <w:t>k jednotnému postupu při uvolňování a omlouvání žáků z vyuč</w:t>
      </w:r>
      <w:r w:rsidRPr="00BB0F27">
        <w:rPr>
          <w:color w:val="000000"/>
          <w:sz w:val="22"/>
          <w:szCs w:val="22"/>
        </w:rPr>
        <w:t>ování, prevenci a postihu záškoláctví</w:t>
      </w:r>
      <w:r w:rsidR="002E07B2" w:rsidRPr="00BB0F27">
        <w:rPr>
          <w:color w:val="000000"/>
          <w:sz w:val="22"/>
          <w:szCs w:val="22"/>
        </w:rPr>
        <w:t xml:space="preserve">  čj.: 10 194/2002-14</w:t>
      </w:r>
    </w:p>
    <w:p w:rsidR="002E07B2" w:rsidRPr="00BB0F27" w:rsidRDefault="002E07B2" w:rsidP="002E07B2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Metodický pokyn k zajištění bezpečnosti a ochrany zdraví dětí a žáků ve školách a školských zařízeních čj.: 29 159/2001-26</w:t>
      </w:r>
    </w:p>
    <w:p w:rsidR="002E07B2" w:rsidRDefault="002E07B2" w:rsidP="002E07B2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600A25" w:rsidRDefault="00600A25" w:rsidP="00600A25">
      <w:pPr>
        <w:autoSpaceDE w:val="0"/>
        <w:autoSpaceDN w:val="0"/>
        <w:adjustRightInd w:val="0"/>
        <w:rPr>
          <w:b/>
          <w:color w:val="000000"/>
        </w:rPr>
      </w:pPr>
      <w:r w:rsidRPr="002E07B2">
        <w:rPr>
          <w:b/>
          <w:color w:val="000000"/>
        </w:rPr>
        <w:t>Zákony</w:t>
      </w:r>
    </w:p>
    <w:p w:rsidR="007F4A8F" w:rsidRPr="002E07B2" w:rsidRDefault="007F4A8F" w:rsidP="00600A25">
      <w:pPr>
        <w:autoSpaceDE w:val="0"/>
        <w:autoSpaceDN w:val="0"/>
        <w:adjustRightInd w:val="0"/>
        <w:rPr>
          <w:b/>
          <w:color w:val="000000"/>
        </w:rPr>
      </w:pPr>
    </w:p>
    <w:p w:rsidR="00600A25" w:rsidRPr="00BB0F27" w:rsidRDefault="00600A25" w:rsidP="0006719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561/2004 Sb. (Školský zákon)</w:t>
      </w:r>
    </w:p>
    <w:p w:rsidR="00600A25" w:rsidRPr="00BB0F27" w:rsidRDefault="00600A25" w:rsidP="0006719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563/2004 Sb. (o pedagogických pracovnících)</w:t>
      </w:r>
    </w:p>
    <w:p w:rsidR="00600A25" w:rsidRPr="00BB0F27" w:rsidRDefault="00067196" w:rsidP="00600A2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109/2002</w:t>
      </w:r>
      <w:r w:rsidR="00600A25" w:rsidRPr="00BB0F27">
        <w:rPr>
          <w:color w:val="000000"/>
          <w:sz w:val="22"/>
          <w:szCs w:val="22"/>
        </w:rPr>
        <w:t xml:space="preserve"> </w:t>
      </w:r>
      <w:r w:rsidRPr="00BB0F27">
        <w:rPr>
          <w:color w:val="000000"/>
          <w:sz w:val="22"/>
          <w:szCs w:val="22"/>
        </w:rPr>
        <w:t xml:space="preserve">Sb. </w:t>
      </w:r>
      <w:r w:rsidR="00600A25" w:rsidRPr="00BB0F27">
        <w:rPr>
          <w:color w:val="000000"/>
          <w:sz w:val="22"/>
          <w:szCs w:val="22"/>
        </w:rPr>
        <w:t xml:space="preserve"> o výkonu ústavní výchovy ve šk</w:t>
      </w:r>
      <w:r w:rsidR="007F4A8F" w:rsidRPr="00BB0F27">
        <w:rPr>
          <w:color w:val="000000"/>
          <w:sz w:val="22"/>
          <w:szCs w:val="22"/>
        </w:rPr>
        <w:t>olských zař</w:t>
      </w:r>
      <w:r w:rsidR="00600A25" w:rsidRPr="00BB0F27">
        <w:rPr>
          <w:color w:val="000000"/>
          <w:sz w:val="22"/>
          <w:szCs w:val="22"/>
        </w:rPr>
        <w:t>ízeních a o preventivní výchovné</w:t>
      </w:r>
      <w:r w:rsidRPr="00BB0F27">
        <w:rPr>
          <w:color w:val="000000"/>
          <w:sz w:val="22"/>
          <w:szCs w:val="22"/>
        </w:rPr>
        <w:t xml:space="preserve"> péči ve školských zař</w:t>
      </w:r>
      <w:r w:rsidR="00600A25" w:rsidRPr="00BB0F27">
        <w:rPr>
          <w:color w:val="000000"/>
          <w:sz w:val="22"/>
          <w:szCs w:val="22"/>
        </w:rPr>
        <w:t>ízeních</w:t>
      </w:r>
    </w:p>
    <w:p w:rsidR="007F4A8F" w:rsidRPr="00BB0F27" w:rsidRDefault="007F4A8F" w:rsidP="00600A2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135/2006 Sb. na ochranu proti domácím násilí</w:t>
      </w:r>
    </w:p>
    <w:p w:rsidR="007F4A8F" w:rsidRPr="00BB0F27" w:rsidRDefault="007F4A8F" w:rsidP="00600A2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379/2005 Sb. o opatřeních k ochraně před škodami působenými tabákovými výrobky, alkoholem a jinými návykovými látkami a o změně souvisejících zákonů</w:t>
      </w:r>
    </w:p>
    <w:p w:rsidR="007F4A8F" w:rsidRPr="00BB0F27" w:rsidRDefault="007F4A8F" w:rsidP="00600A2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167/1998 Sb. o návykových látkách a o změně některých dalších zákonů, v platném znění</w:t>
      </w:r>
    </w:p>
    <w:p w:rsidR="007F4A8F" w:rsidRPr="00BB0F27" w:rsidRDefault="007F4A8F" w:rsidP="007F4A8F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600A25" w:rsidRDefault="00600A25" w:rsidP="00600A25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7F4A8F">
        <w:rPr>
          <w:b/>
          <w:color w:val="000000"/>
          <w:sz w:val="21"/>
          <w:szCs w:val="21"/>
        </w:rPr>
        <w:t>Vyhlášky</w:t>
      </w:r>
    </w:p>
    <w:p w:rsidR="007F4A8F" w:rsidRPr="007F4A8F" w:rsidRDefault="007F4A8F" w:rsidP="00600A25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</w:p>
    <w:p w:rsidR="00600A25" w:rsidRPr="00BB0F27" w:rsidRDefault="007F4A8F" w:rsidP="007F4A8F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13/2005.Sb. o středním vzdělávání a vzdělávání v konzervatoř</w:t>
      </w:r>
      <w:r w:rsidR="00600A25" w:rsidRPr="00BB0F27">
        <w:rPr>
          <w:color w:val="000000"/>
          <w:sz w:val="22"/>
          <w:szCs w:val="22"/>
        </w:rPr>
        <w:t>i</w:t>
      </w:r>
    </w:p>
    <w:p w:rsidR="00600A25" w:rsidRPr="00BB0F27" w:rsidRDefault="007F4A8F" w:rsidP="007F4A8F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48/2005 Sb. o základním vzdě</w:t>
      </w:r>
      <w:r w:rsidR="00600A25" w:rsidRPr="00BB0F27">
        <w:rPr>
          <w:color w:val="000000"/>
          <w:sz w:val="22"/>
          <w:szCs w:val="22"/>
        </w:rPr>
        <w:t>láván</w:t>
      </w:r>
      <w:r w:rsidRPr="00BB0F27">
        <w:rPr>
          <w:color w:val="000000"/>
          <w:sz w:val="22"/>
          <w:szCs w:val="22"/>
        </w:rPr>
        <w:t>í a některých náležitostech plně</w:t>
      </w:r>
      <w:r w:rsidR="00600A25" w:rsidRPr="00BB0F27">
        <w:rPr>
          <w:color w:val="000000"/>
          <w:sz w:val="22"/>
          <w:szCs w:val="22"/>
        </w:rPr>
        <w:t>ní povinné školní docházky</w:t>
      </w:r>
    </w:p>
    <w:p w:rsidR="00600A25" w:rsidRPr="00BB0F27" w:rsidRDefault="00600A25" w:rsidP="007F4A8F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72/2005 Sb. o poskytování poradenských služeb ve škol</w:t>
      </w:r>
      <w:r w:rsidR="007F4A8F" w:rsidRPr="00BB0F27">
        <w:rPr>
          <w:color w:val="000000"/>
          <w:sz w:val="22"/>
          <w:szCs w:val="22"/>
        </w:rPr>
        <w:t>ách a školských poradenských zař</w:t>
      </w:r>
      <w:r w:rsidRPr="00BB0F27">
        <w:rPr>
          <w:color w:val="000000"/>
          <w:sz w:val="22"/>
          <w:szCs w:val="22"/>
        </w:rPr>
        <w:t>ízeních</w:t>
      </w:r>
    </w:p>
    <w:p w:rsidR="007F4A8F" w:rsidRPr="00BB0F27" w:rsidRDefault="007F4A8F" w:rsidP="007F4A8F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73/2005 Sb. o vzdělávání dětí, žáků a studentů se speciálními vzdělávacími potřebami a d</w:t>
      </w:r>
      <w:r w:rsidR="005B1693" w:rsidRPr="00BB0F27">
        <w:rPr>
          <w:color w:val="000000"/>
          <w:sz w:val="22"/>
          <w:szCs w:val="22"/>
        </w:rPr>
        <w:t>ětí, žáků a studentů mimořádně nadanými</w:t>
      </w:r>
    </w:p>
    <w:p w:rsidR="009A5A4F" w:rsidRPr="001D25CD" w:rsidRDefault="009A5A4F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9A5A4F" w:rsidRPr="001D25CD" w:rsidRDefault="009A5A4F" w:rsidP="00600A25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00A25" w:rsidRDefault="009A5A4F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Př</w:t>
      </w:r>
      <w:r w:rsidR="005B1693">
        <w:rPr>
          <w:b/>
          <w:color w:val="000000"/>
        </w:rPr>
        <w:t>íloha 2</w:t>
      </w:r>
      <w:r w:rsidR="00600A25" w:rsidRPr="009A5A4F">
        <w:rPr>
          <w:b/>
          <w:color w:val="000000"/>
        </w:rPr>
        <w:t>. KONTAKTNÍ ADRESY, ELEKTRONICKÉ ZDROJE</w:t>
      </w:r>
    </w:p>
    <w:p w:rsidR="00391C65" w:rsidRPr="00BB0F27" w:rsidRDefault="00391C65" w:rsidP="00391C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B0F27">
        <w:rPr>
          <w:color w:val="000000"/>
          <w:sz w:val="22"/>
          <w:szCs w:val="22"/>
        </w:rPr>
        <w:t>Adiktologická</w:t>
      </w:r>
      <w:proofErr w:type="spellEnd"/>
      <w:r w:rsidRPr="00BB0F27">
        <w:rPr>
          <w:color w:val="000000"/>
          <w:sz w:val="22"/>
          <w:szCs w:val="22"/>
        </w:rPr>
        <w:t xml:space="preserve"> ambulance – poradenství pro studenty v oblasti závislostí – </w:t>
      </w:r>
      <w:hyperlink r:id="rId6" w:history="1">
        <w:r w:rsidRPr="00BB0F27">
          <w:rPr>
            <w:rStyle w:val="Hypertextovodkaz"/>
            <w:sz w:val="22"/>
            <w:szCs w:val="22"/>
          </w:rPr>
          <w:t>www.ambulance.adiktologie.cz</w:t>
        </w:r>
      </w:hyperlink>
      <w:r w:rsidRPr="00BB0F27">
        <w:rPr>
          <w:color w:val="000000"/>
          <w:sz w:val="22"/>
          <w:szCs w:val="22"/>
        </w:rPr>
        <w:t xml:space="preserve">, </w:t>
      </w:r>
      <w:hyperlink r:id="rId7" w:history="1">
        <w:r w:rsidRPr="00BB0F27">
          <w:rPr>
            <w:rStyle w:val="Hypertextovodkaz"/>
            <w:sz w:val="22"/>
            <w:szCs w:val="22"/>
          </w:rPr>
          <w:t>ambulance@adiktologie.cz</w:t>
        </w:r>
      </w:hyperlink>
    </w:p>
    <w:p w:rsidR="00391C65" w:rsidRPr="00BB0F27" w:rsidRDefault="00391C65" w:rsidP="00391C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BB0F27" w:rsidRDefault="00D273B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Anima - obč</w:t>
      </w:r>
      <w:r w:rsidR="00600A25" w:rsidRPr="00BB0F27">
        <w:rPr>
          <w:color w:val="000000"/>
          <w:sz w:val="22"/>
          <w:szCs w:val="22"/>
        </w:rPr>
        <w:t>anské sdružení pro péci o rodiny závislých, rodinná terapie pro problematické konzumenty,</w:t>
      </w:r>
    </w:p>
    <w:p w:rsidR="00600A25" w:rsidRPr="00BB0F27" w:rsidRDefault="00D273B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Apolinář</w:t>
      </w:r>
      <w:r w:rsidR="00600A25" w:rsidRPr="00BB0F27">
        <w:rPr>
          <w:color w:val="000000"/>
          <w:sz w:val="22"/>
          <w:szCs w:val="22"/>
        </w:rPr>
        <w:t>ská 14a, 128 00 Praha 2,</w:t>
      </w:r>
      <w:r w:rsidRPr="00BB0F27">
        <w:rPr>
          <w:color w:val="000000"/>
          <w:sz w:val="22"/>
          <w:szCs w:val="22"/>
        </w:rPr>
        <w:t xml:space="preserve"> </w:t>
      </w:r>
      <w:r w:rsidR="00600A25" w:rsidRPr="00BB0F27">
        <w:rPr>
          <w:color w:val="000000"/>
          <w:sz w:val="22"/>
          <w:szCs w:val="22"/>
        </w:rPr>
        <w:t>tel. 224 968 238, 224 968</w:t>
      </w:r>
      <w:r w:rsidR="00391C65" w:rsidRPr="00BB0F27">
        <w:rPr>
          <w:color w:val="000000"/>
          <w:sz w:val="22"/>
          <w:szCs w:val="22"/>
        </w:rPr>
        <w:t> </w:t>
      </w:r>
      <w:r w:rsidR="00600A25" w:rsidRPr="00BB0F27">
        <w:rPr>
          <w:color w:val="000000"/>
          <w:sz w:val="22"/>
          <w:szCs w:val="22"/>
        </w:rPr>
        <w:t>239</w:t>
      </w:r>
    </w:p>
    <w:p w:rsidR="00391C65" w:rsidRPr="00BB0F27" w:rsidRDefault="00391C6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1C65" w:rsidRPr="00BB0F27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K-Centrum, Osadní 2, 170 00 Praha 7, te</w:t>
      </w:r>
      <w:r w:rsidR="00391C65" w:rsidRPr="00BB0F27">
        <w:rPr>
          <w:color w:val="000000"/>
          <w:sz w:val="22"/>
          <w:szCs w:val="22"/>
        </w:rPr>
        <w:t>l. 283 872 186</w:t>
      </w:r>
    </w:p>
    <w:p w:rsidR="00391C65" w:rsidRPr="00BB0F27" w:rsidRDefault="00391C6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BB0F27" w:rsidRDefault="00391C6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N</w:t>
      </w:r>
      <w:r w:rsidR="00D273B5" w:rsidRPr="00BB0F27">
        <w:rPr>
          <w:color w:val="000000"/>
          <w:sz w:val="22"/>
          <w:szCs w:val="22"/>
        </w:rPr>
        <w:t>ízkoprahové zař</w:t>
      </w:r>
      <w:r w:rsidR="00600A25" w:rsidRPr="00BB0F27">
        <w:rPr>
          <w:color w:val="000000"/>
          <w:sz w:val="22"/>
          <w:szCs w:val="22"/>
        </w:rPr>
        <w:t>ízení</w:t>
      </w:r>
      <w:r w:rsidRPr="00BB0F27">
        <w:rPr>
          <w:color w:val="000000"/>
          <w:sz w:val="22"/>
          <w:szCs w:val="22"/>
        </w:rPr>
        <w:t xml:space="preserve"> </w:t>
      </w:r>
      <w:r w:rsidR="00600A25" w:rsidRPr="00BB0F27">
        <w:rPr>
          <w:color w:val="000000"/>
          <w:sz w:val="22"/>
          <w:szCs w:val="22"/>
        </w:rPr>
        <w:t>Triangl, Thomayer</w:t>
      </w:r>
      <w:r w:rsidR="00D273B5" w:rsidRPr="00BB0F27">
        <w:rPr>
          <w:color w:val="000000"/>
          <w:sz w:val="22"/>
          <w:szCs w:val="22"/>
        </w:rPr>
        <w:t>ova nemocnice, pavilon G4, Vídeň</w:t>
      </w:r>
      <w:r w:rsidR="00600A25" w:rsidRPr="00BB0F27">
        <w:rPr>
          <w:color w:val="000000"/>
          <w:sz w:val="22"/>
          <w:szCs w:val="22"/>
        </w:rPr>
        <w:t>ská 800, Praha 4,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tel. 261 081 111 – poradenství, ambulan</w:t>
      </w:r>
      <w:r w:rsidR="00D273B5" w:rsidRPr="00BB0F27">
        <w:rPr>
          <w:color w:val="000000"/>
          <w:sz w:val="22"/>
          <w:szCs w:val="22"/>
        </w:rPr>
        <w:t>tní péče, stacionář, lůžková péč</w:t>
      </w:r>
      <w:r w:rsidRPr="00BB0F27">
        <w:rPr>
          <w:color w:val="000000"/>
          <w:sz w:val="22"/>
          <w:szCs w:val="22"/>
        </w:rPr>
        <w:t xml:space="preserve">e, víkendové </w:t>
      </w:r>
      <w:r w:rsidR="00D273B5" w:rsidRPr="00BB0F27">
        <w:rPr>
          <w:color w:val="000000"/>
          <w:sz w:val="22"/>
          <w:szCs w:val="22"/>
        </w:rPr>
        <w:t>aktivity, pro dě</w:t>
      </w:r>
      <w:r w:rsidRPr="00BB0F27">
        <w:rPr>
          <w:color w:val="000000"/>
          <w:sz w:val="22"/>
          <w:szCs w:val="22"/>
        </w:rPr>
        <w:t>ti školního</w:t>
      </w:r>
      <w:r w:rsidR="00D273B5" w:rsidRPr="00BB0F27">
        <w:rPr>
          <w:color w:val="000000"/>
          <w:sz w:val="22"/>
          <w:szCs w:val="22"/>
        </w:rPr>
        <w:t xml:space="preserve"> vě</w:t>
      </w:r>
      <w:r w:rsidRPr="00BB0F27">
        <w:rPr>
          <w:color w:val="000000"/>
          <w:sz w:val="22"/>
          <w:szCs w:val="22"/>
        </w:rPr>
        <w:t>ku (10 – 15)</w:t>
      </w:r>
    </w:p>
    <w:p w:rsidR="00391C65" w:rsidRPr="00BB0F27" w:rsidRDefault="00391C6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BB0F27" w:rsidRDefault="00D273B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B0F27">
        <w:rPr>
          <w:color w:val="000000"/>
          <w:sz w:val="22"/>
          <w:szCs w:val="22"/>
        </w:rPr>
        <w:t>Alkoholic</w:t>
      </w:r>
      <w:proofErr w:type="spellEnd"/>
      <w:r w:rsidRPr="00BB0F27">
        <w:rPr>
          <w:color w:val="000000"/>
          <w:sz w:val="22"/>
          <w:szCs w:val="22"/>
        </w:rPr>
        <w:t xml:space="preserve"> </w:t>
      </w:r>
      <w:proofErr w:type="spellStart"/>
      <w:r w:rsidRPr="00BB0F27">
        <w:rPr>
          <w:color w:val="000000"/>
          <w:sz w:val="22"/>
          <w:szCs w:val="22"/>
        </w:rPr>
        <w:t>Anonymous</w:t>
      </w:r>
      <w:proofErr w:type="spellEnd"/>
      <w:r w:rsidRPr="00BB0F27">
        <w:rPr>
          <w:color w:val="000000"/>
          <w:sz w:val="22"/>
          <w:szCs w:val="22"/>
        </w:rPr>
        <w:t>, Na Poříč</w:t>
      </w:r>
      <w:r w:rsidR="00600A25" w:rsidRPr="00BB0F27">
        <w:rPr>
          <w:color w:val="000000"/>
          <w:sz w:val="22"/>
          <w:szCs w:val="22"/>
        </w:rPr>
        <w:t>í 12, Praha 1, tel. 224 818</w:t>
      </w:r>
      <w:r w:rsidR="00391C65" w:rsidRPr="00BB0F27">
        <w:rPr>
          <w:color w:val="000000"/>
          <w:sz w:val="22"/>
          <w:szCs w:val="22"/>
        </w:rPr>
        <w:t> </w:t>
      </w:r>
      <w:r w:rsidR="00600A25" w:rsidRPr="00BB0F27">
        <w:rPr>
          <w:color w:val="000000"/>
          <w:sz w:val="22"/>
          <w:szCs w:val="22"/>
        </w:rPr>
        <w:t>247</w:t>
      </w:r>
    </w:p>
    <w:p w:rsidR="00391C65" w:rsidRPr="00BB0F27" w:rsidRDefault="00391C6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BB0F27" w:rsidRDefault="00D273B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Linka bezpeč</w:t>
      </w:r>
      <w:r w:rsidR="00600A25" w:rsidRPr="00BB0F27">
        <w:rPr>
          <w:color w:val="000000"/>
          <w:sz w:val="22"/>
          <w:szCs w:val="22"/>
        </w:rPr>
        <w:t>í, tel. 800 155 555 (zdarma)</w:t>
      </w:r>
    </w:p>
    <w:p w:rsidR="00391C65" w:rsidRPr="00BB0F27" w:rsidRDefault="00391C65" w:rsidP="00391C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1C65" w:rsidRPr="00BB0F27" w:rsidRDefault="00391C65" w:rsidP="00391C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 xml:space="preserve">Městská část Praha 4 – protidrogový koordinátor </w:t>
      </w:r>
      <w:r w:rsidR="00792BE0">
        <w:rPr>
          <w:color w:val="000000"/>
          <w:sz w:val="22"/>
          <w:szCs w:val="22"/>
        </w:rPr>
        <w:t>Mgr. Zuzana Fišerová</w:t>
      </w:r>
      <w:r w:rsidRPr="00BB0F27">
        <w:rPr>
          <w:color w:val="000000"/>
          <w:sz w:val="22"/>
          <w:szCs w:val="22"/>
        </w:rPr>
        <w:t xml:space="preserve"> - 261192108</w:t>
      </w:r>
    </w:p>
    <w:p w:rsidR="00391C65" w:rsidRPr="00BB0F27" w:rsidRDefault="00391C6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BB0F27" w:rsidRDefault="00600A2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Národní linka prevence AIDS, tel. 800 144</w:t>
      </w:r>
      <w:r w:rsidR="00391C65" w:rsidRPr="00BB0F27">
        <w:rPr>
          <w:color w:val="000000"/>
          <w:sz w:val="22"/>
          <w:szCs w:val="22"/>
        </w:rPr>
        <w:t> </w:t>
      </w:r>
      <w:r w:rsidRPr="00BB0F27">
        <w:rPr>
          <w:color w:val="000000"/>
          <w:sz w:val="22"/>
          <w:szCs w:val="22"/>
        </w:rPr>
        <w:t>444</w:t>
      </w:r>
    </w:p>
    <w:p w:rsidR="00391C65" w:rsidRPr="00BB0F27" w:rsidRDefault="00391C65" w:rsidP="00600A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http://www.adam.cz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http://www.sananim.cz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http://www.vlada.cz/1250/vrk/komise/mpk/koordin/koordin.il2.htm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http://www.anima-os.cz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http://www.drogovaporadna.cz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http://www.drogy-info.cz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http://www.who.int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http://www.prevcentrum.cz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http://www.volny.cz/pruvodce</w:t>
      </w:r>
    </w:p>
    <w:p w:rsidR="00600A25" w:rsidRPr="00BB0F27" w:rsidRDefault="00600A2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B0F27">
        <w:rPr>
          <w:color w:val="0000FF"/>
          <w:sz w:val="22"/>
          <w:szCs w:val="22"/>
        </w:rPr>
        <w:t>http://www.drogovyserver.cz</w:t>
      </w:r>
    </w:p>
    <w:p w:rsidR="00600A25" w:rsidRPr="00BB0F27" w:rsidRDefault="00DC3A35" w:rsidP="00600A25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8" w:history="1">
        <w:r w:rsidR="00886D34" w:rsidRPr="00BB0F27">
          <w:rPr>
            <w:rStyle w:val="Hypertextovodkaz"/>
            <w:sz w:val="22"/>
            <w:szCs w:val="22"/>
          </w:rPr>
          <w:t>http://www.odrogach.cz</w:t>
        </w:r>
      </w:hyperlink>
    </w:p>
    <w:p w:rsidR="00886D34" w:rsidRPr="001D25CD" w:rsidRDefault="00886D34" w:rsidP="00600A25">
      <w:pPr>
        <w:autoSpaceDE w:val="0"/>
        <w:autoSpaceDN w:val="0"/>
        <w:adjustRightInd w:val="0"/>
        <w:rPr>
          <w:color w:val="0000FF"/>
          <w:sz w:val="21"/>
          <w:szCs w:val="21"/>
        </w:rPr>
      </w:pPr>
    </w:p>
    <w:p w:rsidR="00600A25" w:rsidRPr="009A5A4F" w:rsidRDefault="009A5A4F" w:rsidP="00600A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DOPORUČ</w:t>
      </w:r>
      <w:r w:rsidR="00600A25" w:rsidRPr="009A5A4F">
        <w:rPr>
          <w:b/>
          <w:color w:val="000000"/>
        </w:rPr>
        <w:t>ENÉ POSTUPY ŠKOLY</w:t>
      </w:r>
    </w:p>
    <w:p w:rsidR="00886D34" w:rsidRPr="00B82D4D" w:rsidRDefault="00D273B5" w:rsidP="00886D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F27">
        <w:rPr>
          <w:color w:val="000000"/>
          <w:sz w:val="22"/>
          <w:szCs w:val="22"/>
        </w:rPr>
        <w:t>Při řešení případů</w:t>
      </w:r>
      <w:r w:rsidR="00600A25" w:rsidRPr="00BB0F27">
        <w:rPr>
          <w:color w:val="000000"/>
          <w:sz w:val="22"/>
          <w:szCs w:val="22"/>
        </w:rPr>
        <w:t xml:space="preserve"> souvisejících s primární preven</w:t>
      </w:r>
      <w:r w:rsidRPr="00BB0F27">
        <w:rPr>
          <w:color w:val="000000"/>
          <w:sz w:val="22"/>
          <w:szCs w:val="22"/>
        </w:rPr>
        <w:t>cí rizikového chování se škola řídí př</w:t>
      </w:r>
      <w:r w:rsidR="00600A25" w:rsidRPr="00BB0F27">
        <w:rPr>
          <w:color w:val="000000"/>
          <w:sz w:val="22"/>
          <w:szCs w:val="22"/>
        </w:rPr>
        <w:t>ílohou Metodického</w:t>
      </w:r>
      <w:r w:rsidR="004A2A55">
        <w:rPr>
          <w:color w:val="000000"/>
          <w:sz w:val="22"/>
          <w:szCs w:val="22"/>
        </w:rPr>
        <w:t xml:space="preserve"> </w:t>
      </w:r>
      <w:r w:rsidRPr="00BB0F27">
        <w:rPr>
          <w:color w:val="000000"/>
          <w:sz w:val="22"/>
          <w:szCs w:val="22"/>
        </w:rPr>
        <w:t>pokynu MŠMT č</w:t>
      </w:r>
      <w:r w:rsidR="00600A25" w:rsidRPr="00BB0F27">
        <w:rPr>
          <w:color w:val="000000"/>
          <w:sz w:val="22"/>
          <w:szCs w:val="22"/>
        </w:rPr>
        <w:t xml:space="preserve">. 20 006/2007-51 k primární prevenci </w:t>
      </w:r>
      <w:r w:rsidRPr="00BB0F27">
        <w:rPr>
          <w:color w:val="000000"/>
          <w:sz w:val="22"/>
          <w:szCs w:val="22"/>
        </w:rPr>
        <w:t>sociálně patologických jevu u dě</w:t>
      </w:r>
      <w:r w:rsidR="0046566E" w:rsidRPr="00BB0F27">
        <w:rPr>
          <w:color w:val="000000"/>
          <w:sz w:val="22"/>
          <w:szCs w:val="22"/>
        </w:rPr>
        <w:t>tí, žáku a studentů</w:t>
      </w:r>
      <w:r w:rsidR="00600A25" w:rsidRPr="00BB0F27">
        <w:rPr>
          <w:color w:val="000000"/>
          <w:sz w:val="22"/>
          <w:szCs w:val="22"/>
        </w:rPr>
        <w:t xml:space="preserve"> ve</w:t>
      </w:r>
      <w:r w:rsidRPr="00BB0F27">
        <w:rPr>
          <w:color w:val="000000"/>
          <w:sz w:val="22"/>
          <w:szCs w:val="22"/>
        </w:rPr>
        <w:t xml:space="preserve"> školách a školských zař</w:t>
      </w:r>
      <w:r w:rsidR="00600A25" w:rsidRPr="00BB0F27">
        <w:rPr>
          <w:color w:val="000000"/>
          <w:sz w:val="22"/>
          <w:szCs w:val="22"/>
        </w:rPr>
        <w:t>ízeních.</w:t>
      </w:r>
      <w:r w:rsidR="00886D34" w:rsidRPr="00BB0F27">
        <w:rPr>
          <w:color w:val="000000"/>
          <w:sz w:val="22"/>
          <w:szCs w:val="22"/>
        </w:rPr>
        <w:t xml:space="preserve"> </w:t>
      </w:r>
    </w:p>
    <w:p w:rsidR="00886D34" w:rsidRDefault="00886D34" w:rsidP="00886D34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886D34" w:rsidRPr="001D25CD" w:rsidRDefault="00886D34" w:rsidP="00886D34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1D25CD">
        <w:rPr>
          <w:color w:val="000000"/>
          <w:sz w:val="21"/>
          <w:szCs w:val="21"/>
        </w:rPr>
        <w:t xml:space="preserve">Minimální preventivní program </w:t>
      </w:r>
      <w:r w:rsidR="005B1693">
        <w:rPr>
          <w:color w:val="000000"/>
          <w:sz w:val="21"/>
          <w:szCs w:val="21"/>
        </w:rPr>
        <w:t>Gymnázia Na Vítězné pláni, Praha 4</w:t>
      </w:r>
      <w:r>
        <w:rPr>
          <w:color w:val="000000"/>
          <w:sz w:val="21"/>
          <w:szCs w:val="21"/>
        </w:rPr>
        <w:t xml:space="preserve"> zpracoval</w:t>
      </w:r>
      <w:r w:rsidRPr="001D25CD">
        <w:rPr>
          <w:color w:val="000000"/>
          <w:sz w:val="21"/>
          <w:szCs w:val="21"/>
        </w:rPr>
        <w:t>:</w:t>
      </w:r>
    </w:p>
    <w:p w:rsidR="00391C65" w:rsidRPr="001D25CD" w:rsidRDefault="00A307AC" w:rsidP="00391C65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RNDr.Milan</w:t>
      </w:r>
      <w:proofErr w:type="spellEnd"/>
      <w:r>
        <w:rPr>
          <w:color w:val="000000"/>
          <w:sz w:val="21"/>
          <w:szCs w:val="21"/>
        </w:rPr>
        <w:t xml:space="preserve"> Kvíz</w:t>
      </w:r>
    </w:p>
    <w:p w:rsidR="00886D34" w:rsidRDefault="00886D34" w:rsidP="00886D34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školní metodik</w:t>
      </w:r>
      <w:r w:rsidRPr="001D25CD">
        <w:rPr>
          <w:color w:val="000000"/>
          <w:sz w:val="21"/>
          <w:szCs w:val="21"/>
        </w:rPr>
        <w:t xml:space="preserve"> prevence</w:t>
      </w:r>
    </w:p>
    <w:p w:rsidR="00391C65" w:rsidRDefault="00391C65" w:rsidP="00886D34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</w:p>
    <w:p w:rsidR="00391C65" w:rsidRPr="001D25CD" w:rsidRDefault="00391C65" w:rsidP="00886D34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</w:p>
    <w:p w:rsidR="00422022" w:rsidRPr="00B82D4D" w:rsidRDefault="00886D34" w:rsidP="00B82D4D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Garant projektu:  PhDr. Jaroslav </w:t>
      </w:r>
      <w:proofErr w:type="spellStart"/>
      <w:r>
        <w:rPr>
          <w:color w:val="000000"/>
          <w:sz w:val="21"/>
          <w:szCs w:val="21"/>
        </w:rPr>
        <w:t>Mervínský</w:t>
      </w:r>
      <w:proofErr w:type="spellEnd"/>
      <w:r>
        <w:rPr>
          <w:color w:val="000000"/>
          <w:sz w:val="21"/>
          <w:szCs w:val="21"/>
        </w:rPr>
        <w:t>, ř</w:t>
      </w:r>
      <w:r w:rsidRPr="001D25CD">
        <w:rPr>
          <w:color w:val="000000"/>
          <w:sz w:val="21"/>
          <w:szCs w:val="21"/>
        </w:rPr>
        <w:t>editel školy</w:t>
      </w:r>
    </w:p>
    <w:sectPr w:rsidR="00422022" w:rsidRPr="00B8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6DA"/>
    <w:multiLevelType w:val="hybridMultilevel"/>
    <w:tmpl w:val="D04C7CC4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4719E1"/>
    <w:multiLevelType w:val="hybridMultilevel"/>
    <w:tmpl w:val="87960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171A2"/>
    <w:multiLevelType w:val="hybridMultilevel"/>
    <w:tmpl w:val="4A949F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84373"/>
    <w:multiLevelType w:val="hybridMultilevel"/>
    <w:tmpl w:val="C1767178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4C32476"/>
    <w:multiLevelType w:val="hybridMultilevel"/>
    <w:tmpl w:val="263AF3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3000"/>
    <w:multiLevelType w:val="hybridMultilevel"/>
    <w:tmpl w:val="5ADC1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F7648B"/>
    <w:multiLevelType w:val="hybridMultilevel"/>
    <w:tmpl w:val="183AE7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6073A"/>
    <w:multiLevelType w:val="hybridMultilevel"/>
    <w:tmpl w:val="D338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830A0"/>
    <w:multiLevelType w:val="hybridMultilevel"/>
    <w:tmpl w:val="5CE29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359E"/>
    <w:multiLevelType w:val="hybridMultilevel"/>
    <w:tmpl w:val="C2F0F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852F0"/>
    <w:multiLevelType w:val="hybridMultilevel"/>
    <w:tmpl w:val="3092A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C5D1E"/>
    <w:multiLevelType w:val="hybridMultilevel"/>
    <w:tmpl w:val="A288C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415FE"/>
    <w:multiLevelType w:val="hybridMultilevel"/>
    <w:tmpl w:val="DBA60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54E9"/>
    <w:multiLevelType w:val="hybridMultilevel"/>
    <w:tmpl w:val="828808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C56FF"/>
    <w:multiLevelType w:val="hybridMultilevel"/>
    <w:tmpl w:val="6292E5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A44BE"/>
    <w:multiLevelType w:val="hybridMultilevel"/>
    <w:tmpl w:val="D8B4F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42105"/>
    <w:multiLevelType w:val="hybridMultilevel"/>
    <w:tmpl w:val="00C83A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35C2D"/>
    <w:multiLevelType w:val="hybridMultilevel"/>
    <w:tmpl w:val="F04A02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732CA"/>
    <w:multiLevelType w:val="hybridMultilevel"/>
    <w:tmpl w:val="D2B40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E73F2"/>
    <w:multiLevelType w:val="hybridMultilevel"/>
    <w:tmpl w:val="ACD86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11A8"/>
    <w:multiLevelType w:val="hybridMultilevel"/>
    <w:tmpl w:val="DA2E9B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A1B00"/>
    <w:multiLevelType w:val="hybridMultilevel"/>
    <w:tmpl w:val="F934E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A3507D"/>
    <w:multiLevelType w:val="hybridMultilevel"/>
    <w:tmpl w:val="2A2E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B44F4"/>
    <w:multiLevelType w:val="hybridMultilevel"/>
    <w:tmpl w:val="18FCC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C9525C"/>
    <w:multiLevelType w:val="hybridMultilevel"/>
    <w:tmpl w:val="90C69C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E026C"/>
    <w:multiLevelType w:val="hybridMultilevel"/>
    <w:tmpl w:val="9F4473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23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21"/>
  </w:num>
  <w:num w:numId="13">
    <w:abstractNumId w:val="18"/>
  </w:num>
  <w:num w:numId="14">
    <w:abstractNumId w:val="25"/>
  </w:num>
  <w:num w:numId="15">
    <w:abstractNumId w:val="17"/>
  </w:num>
  <w:num w:numId="16">
    <w:abstractNumId w:val="7"/>
  </w:num>
  <w:num w:numId="17">
    <w:abstractNumId w:val="22"/>
  </w:num>
  <w:num w:numId="18">
    <w:abstractNumId w:val="13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2"/>
  </w:num>
  <w:num w:numId="24">
    <w:abstractNumId w:val="3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5"/>
    <w:rsid w:val="00003C22"/>
    <w:rsid w:val="000447AC"/>
    <w:rsid w:val="00060B75"/>
    <w:rsid w:val="00067196"/>
    <w:rsid w:val="000804BD"/>
    <w:rsid w:val="000A0FC7"/>
    <w:rsid w:val="000C24BB"/>
    <w:rsid w:val="000E33CF"/>
    <w:rsid w:val="000E49C3"/>
    <w:rsid w:val="001019A5"/>
    <w:rsid w:val="001376E0"/>
    <w:rsid w:val="00164587"/>
    <w:rsid w:val="001916BC"/>
    <w:rsid w:val="001965F0"/>
    <w:rsid w:val="001A1418"/>
    <w:rsid w:val="001A7D68"/>
    <w:rsid w:val="001C1747"/>
    <w:rsid w:val="001D25CD"/>
    <w:rsid w:val="00252BFA"/>
    <w:rsid w:val="00283826"/>
    <w:rsid w:val="002A469F"/>
    <w:rsid w:val="002B7742"/>
    <w:rsid w:val="002C54B6"/>
    <w:rsid w:val="002E0610"/>
    <w:rsid w:val="002E07B2"/>
    <w:rsid w:val="002F5C47"/>
    <w:rsid w:val="00337FEC"/>
    <w:rsid w:val="00372A6A"/>
    <w:rsid w:val="00391C65"/>
    <w:rsid w:val="003D244E"/>
    <w:rsid w:val="003D312A"/>
    <w:rsid w:val="00412A58"/>
    <w:rsid w:val="00422022"/>
    <w:rsid w:val="0043692C"/>
    <w:rsid w:val="00460618"/>
    <w:rsid w:val="0046566E"/>
    <w:rsid w:val="00487517"/>
    <w:rsid w:val="00492570"/>
    <w:rsid w:val="004A1E34"/>
    <w:rsid w:val="004A2A55"/>
    <w:rsid w:val="004B293C"/>
    <w:rsid w:val="004D1A7E"/>
    <w:rsid w:val="004E2F24"/>
    <w:rsid w:val="004E79F7"/>
    <w:rsid w:val="004E7DCD"/>
    <w:rsid w:val="00522855"/>
    <w:rsid w:val="00546049"/>
    <w:rsid w:val="005567D9"/>
    <w:rsid w:val="00562403"/>
    <w:rsid w:val="005626A9"/>
    <w:rsid w:val="0056600D"/>
    <w:rsid w:val="005850E3"/>
    <w:rsid w:val="005B1693"/>
    <w:rsid w:val="005D16D3"/>
    <w:rsid w:val="00600A25"/>
    <w:rsid w:val="00622156"/>
    <w:rsid w:val="00645D4F"/>
    <w:rsid w:val="00651196"/>
    <w:rsid w:val="00665CF5"/>
    <w:rsid w:val="00680F0D"/>
    <w:rsid w:val="00684E6C"/>
    <w:rsid w:val="00690041"/>
    <w:rsid w:val="00696681"/>
    <w:rsid w:val="007315D1"/>
    <w:rsid w:val="00792BE0"/>
    <w:rsid w:val="00792F3F"/>
    <w:rsid w:val="007F25DF"/>
    <w:rsid w:val="007F4A8F"/>
    <w:rsid w:val="0080785F"/>
    <w:rsid w:val="00852723"/>
    <w:rsid w:val="008544F2"/>
    <w:rsid w:val="00886D34"/>
    <w:rsid w:val="008C0FC9"/>
    <w:rsid w:val="008E05A5"/>
    <w:rsid w:val="008E60D5"/>
    <w:rsid w:val="009023DB"/>
    <w:rsid w:val="00944C24"/>
    <w:rsid w:val="00945691"/>
    <w:rsid w:val="00966F97"/>
    <w:rsid w:val="0098567C"/>
    <w:rsid w:val="009A2486"/>
    <w:rsid w:val="009A29D0"/>
    <w:rsid w:val="009A5A4F"/>
    <w:rsid w:val="009D2A06"/>
    <w:rsid w:val="009E0961"/>
    <w:rsid w:val="00A0237A"/>
    <w:rsid w:val="00A166E6"/>
    <w:rsid w:val="00A307AC"/>
    <w:rsid w:val="00A434ED"/>
    <w:rsid w:val="00A912DD"/>
    <w:rsid w:val="00A977A7"/>
    <w:rsid w:val="00AD1AAA"/>
    <w:rsid w:val="00B1044D"/>
    <w:rsid w:val="00B14F1C"/>
    <w:rsid w:val="00B30DCF"/>
    <w:rsid w:val="00B47EE6"/>
    <w:rsid w:val="00B72423"/>
    <w:rsid w:val="00B82D4D"/>
    <w:rsid w:val="00BB0F27"/>
    <w:rsid w:val="00BB2093"/>
    <w:rsid w:val="00BC0836"/>
    <w:rsid w:val="00BE7F82"/>
    <w:rsid w:val="00BF3D9F"/>
    <w:rsid w:val="00C14BB6"/>
    <w:rsid w:val="00C335EB"/>
    <w:rsid w:val="00CB2354"/>
    <w:rsid w:val="00CD59EE"/>
    <w:rsid w:val="00CE2FC3"/>
    <w:rsid w:val="00D273B5"/>
    <w:rsid w:val="00D55E1E"/>
    <w:rsid w:val="00D61DE3"/>
    <w:rsid w:val="00D960CF"/>
    <w:rsid w:val="00D96B8C"/>
    <w:rsid w:val="00DA27C8"/>
    <w:rsid w:val="00DB5C19"/>
    <w:rsid w:val="00DC3A35"/>
    <w:rsid w:val="00DE6BB9"/>
    <w:rsid w:val="00E226E5"/>
    <w:rsid w:val="00EA495A"/>
    <w:rsid w:val="00EC35BC"/>
    <w:rsid w:val="00ED10C7"/>
    <w:rsid w:val="00EE2AA3"/>
    <w:rsid w:val="00F10DCB"/>
    <w:rsid w:val="00F22C67"/>
    <w:rsid w:val="00F63536"/>
    <w:rsid w:val="00F77CED"/>
    <w:rsid w:val="00F8595A"/>
    <w:rsid w:val="00FA1617"/>
    <w:rsid w:val="00FB425E"/>
    <w:rsid w:val="00FC44CF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6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ogac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bulance@adiktolog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ulance.adiktolog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2881</Words>
  <Characters>18492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</vt:lpstr>
    </vt:vector>
  </TitlesOfParts>
  <Company/>
  <LinksUpToDate>false</LinksUpToDate>
  <CharactersWithSpaces>21331</CharactersWithSpaces>
  <SharedDoc>false</SharedDoc>
  <HLinks>
    <vt:vector size="18" baseType="variant"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>http://www.odrogach.cz/</vt:lpwstr>
      </vt:variant>
      <vt:variant>
        <vt:lpwstr/>
      </vt:variant>
      <vt:variant>
        <vt:i4>7798872</vt:i4>
      </vt:variant>
      <vt:variant>
        <vt:i4>3</vt:i4>
      </vt:variant>
      <vt:variant>
        <vt:i4>0</vt:i4>
      </vt:variant>
      <vt:variant>
        <vt:i4>5</vt:i4>
      </vt:variant>
      <vt:variant>
        <vt:lpwstr>mailto:ambulance@adiktologie.cz</vt:lpwstr>
      </vt:variant>
      <vt:variant>
        <vt:lpwstr/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http://www.ambulance.adiktologie.cz/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</dc:title>
  <dc:creator>Vítězslav - Derka</dc:creator>
  <cp:lastModifiedBy>Horyna Martin</cp:lastModifiedBy>
  <cp:revision>3</cp:revision>
  <dcterms:created xsi:type="dcterms:W3CDTF">2019-09-13T06:35:00Z</dcterms:created>
  <dcterms:modified xsi:type="dcterms:W3CDTF">2020-02-04T07:26:00Z</dcterms:modified>
</cp:coreProperties>
</file>