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313D6" w14:textId="16D811D7" w:rsidR="00C3766C" w:rsidRDefault="00C3766C" w:rsidP="00C3766C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Hlk145515420"/>
      <w:r>
        <w:rPr>
          <w:rFonts w:ascii="Times New Roman" w:hAnsi="Times New Roman" w:cs="Times New Roman"/>
          <w:b/>
          <w:sz w:val="32"/>
          <w:szCs w:val="32"/>
          <w:u w:val="single"/>
        </w:rPr>
        <w:t>ČASOVÉ ROZVRŽENÍ UČIVA 202</w:t>
      </w:r>
      <w:r w:rsidR="005C546C">
        <w:rPr>
          <w:rFonts w:ascii="Times New Roman" w:hAnsi="Times New Roman" w:cs="Times New Roman"/>
          <w:b/>
          <w:sz w:val="32"/>
          <w:szCs w:val="32"/>
          <w:u w:val="single"/>
        </w:rPr>
        <w:t>6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/202</w:t>
      </w:r>
      <w:r w:rsidR="005C546C">
        <w:rPr>
          <w:rFonts w:ascii="Times New Roman" w:hAnsi="Times New Roman" w:cs="Times New Roman"/>
          <w:b/>
          <w:sz w:val="32"/>
          <w:szCs w:val="32"/>
          <w:u w:val="single"/>
        </w:rPr>
        <w:t>7</w:t>
      </w:r>
    </w:p>
    <w:p w14:paraId="6FBCC47E" w14:textId="77777777" w:rsidR="00C3766C" w:rsidRDefault="00C3766C" w:rsidP="00C3766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Předmět:</w:t>
      </w:r>
      <w:r>
        <w:rPr>
          <w:rFonts w:ascii="Times New Roman" w:hAnsi="Times New Roman" w:cs="Times New Roman"/>
          <w:sz w:val="24"/>
          <w:szCs w:val="24"/>
        </w:rPr>
        <w:t xml:space="preserve"> Český jazyk a literatura</w:t>
      </w:r>
    </w:p>
    <w:p w14:paraId="37CB081D" w14:textId="5E5F49FD" w:rsidR="00C3766C" w:rsidRDefault="00C3766C" w:rsidP="00C3766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Vyučující:</w:t>
      </w:r>
      <w:r>
        <w:rPr>
          <w:rFonts w:ascii="Times New Roman" w:hAnsi="Times New Roman" w:cs="Times New Roman"/>
          <w:sz w:val="24"/>
          <w:szCs w:val="24"/>
        </w:rPr>
        <w:t xml:space="preserve"> Mgr. Veronika Matějková</w:t>
      </w:r>
    </w:p>
    <w:p w14:paraId="03032192" w14:textId="4ADC2854" w:rsidR="00C3766C" w:rsidRDefault="00C3766C" w:rsidP="00C3766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Třída: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564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5C546C">
        <w:rPr>
          <w:rFonts w:ascii="Times New Roman" w:hAnsi="Times New Roman" w:cs="Times New Roman"/>
          <w:sz w:val="24"/>
          <w:szCs w:val="24"/>
        </w:rPr>
        <w:t>E</w:t>
      </w:r>
    </w:p>
    <w:p w14:paraId="2A2B9A22" w14:textId="0B1D9686" w:rsidR="00C3766C" w:rsidRDefault="00C3766C" w:rsidP="00C3766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Základní učebnice:</w:t>
      </w:r>
      <w:r>
        <w:rPr>
          <w:rFonts w:ascii="Times New Roman" w:hAnsi="Times New Roman" w:cs="Times New Roman"/>
          <w:sz w:val="24"/>
          <w:szCs w:val="24"/>
        </w:rPr>
        <w:t xml:space="preserve"> Kol. autorů: Český jazyk </w:t>
      </w:r>
      <w:r w:rsidR="0073564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pro SŠ (Taktik) – pracovní sešit, Kol. autorů: Nová literatura pro střední školy </w:t>
      </w:r>
      <w:r w:rsidR="003F471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(Taktik) + Čítanka a Pracovní sešit</w:t>
      </w:r>
    </w:p>
    <w:p w14:paraId="65C4D7C1" w14:textId="77777777" w:rsidR="00C3766C" w:rsidRPr="00807C19" w:rsidRDefault="00C3766C" w:rsidP="00C3766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07C19">
        <w:rPr>
          <w:rFonts w:ascii="Times New Roman" w:hAnsi="Times New Roman" w:cs="Times New Roman"/>
          <w:b/>
          <w:sz w:val="24"/>
          <w:szCs w:val="24"/>
        </w:rPr>
        <w:t>Další učebnice a materiály</w:t>
      </w:r>
      <w:r w:rsidRPr="00CF3CBB">
        <w:rPr>
          <w:rFonts w:ascii="Times New Roman" w:hAnsi="Times New Roman" w:cs="Times New Roman"/>
          <w:b/>
          <w:sz w:val="24"/>
          <w:szCs w:val="24"/>
        </w:rPr>
        <w:t>:</w:t>
      </w:r>
      <w:r w:rsidRPr="00CF3CBB">
        <w:rPr>
          <w:rFonts w:ascii="Times New Roman" w:hAnsi="Times New Roman" w:cs="Times New Roman"/>
          <w:sz w:val="24"/>
          <w:szCs w:val="24"/>
        </w:rPr>
        <w:t xml:space="preserve"> texty a pracovní </w:t>
      </w:r>
      <w:r w:rsidRPr="00807C19">
        <w:rPr>
          <w:rFonts w:ascii="Times New Roman" w:hAnsi="Times New Roman" w:cs="Times New Roman"/>
          <w:sz w:val="24"/>
          <w:szCs w:val="24"/>
        </w:rPr>
        <w:t>listy</w:t>
      </w:r>
    </w:p>
    <w:p w14:paraId="4B95E9F1" w14:textId="5C2A87A0" w:rsidR="00C3766C" w:rsidRDefault="00C3766C" w:rsidP="00C3766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Pravidla a podmínky klasifikace:</w:t>
      </w:r>
      <w:r>
        <w:rPr>
          <w:rFonts w:ascii="Times New Roman" w:hAnsi="Times New Roman" w:cs="Times New Roman"/>
          <w:sz w:val="24"/>
          <w:szCs w:val="24"/>
        </w:rPr>
        <w:t xml:space="preserve"> písemné práce z literárních období, diktáty a pravopisná cvičení, ústní zkoušení, testy v průběhu pololetí, zapsaná četba dle seznamu povinné četby</w:t>
      </w:r>
      <w:r w:rsidR="003F4712">
        <w:rPr>
          <w:rFonts w:ascii="Times New Roman" w:hAnsi="Times New Roman" w:cs="Times New Roman"/>
          <w:sz w:val="24"/>
          <w:szCs w:val="24"/>
        </w:rPr>
        <w:t>, sloh</w:t>
      </w:r>
    </w:p>
    <w:tbl>
      <w:tblPr>
        <w:tblStyle w:val="Mkatabulky"/>
        <w:tblW w:w="15446" w:type="dxa"/>
        <w:tblLook w:val="04A0" w:firstRow="1" w:lastRow="0" w:firstColumn="1" w:lastColumn="0" w:noHBand="0" w:noVBand="1"/>
      </w:tblPr>
      <w:tblGrid>
        <w:gridCol w:w="1376"/>
        <w:gridCol w:w="4876"/>
        <w:gridCol w:w="5367"/>
        <w:gridCol w:w="3827"/>
      </w:tblGrid>
      <w:tr w:rsidR="00C3766C" w:rsidRPr="0081369C" w14:paraId="54BA529C" w14:textId="77777777" w:rsidTr="00925B05">
        <w:tc>
          <w:tcPr>
            <w:tcW w:w="1376" w:type="dxa"/>
            <w:vAlign w:val="center"/>
          </w:tcPr>
          <w:p w14:paraId="513CB2CB" w14:textId="77777777" w:rsidR="00C3766C" w:rsidRPr="0081369C" w:rsidRDefault="00C3766C" w:rsidP="00925B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od – do</w:t>
            </w:r>
          </w:p>
        </w:tc>
        <w:tc>
          <w:tcPr>
            <w:tcW w:w="4876" w:type="dxa"/>
            <w:vAlign w:val="center"/>
          </w:tcPr>
          <w:p w14:paraId="20A3F355" w14:textId="77777777" w:rsidR="00C3766C" w:rsidRPr="0081369C" w:rsidRDefault="00C3766C" w:rsidP="00925B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Učivo</w:t>
            </w:r>
          </w:p>
        </w:tc>
        <w:tc>
          <w:tcPr>
            <w:tcW w:w="5367" w:type="dxa"/>
            <w:vAlign w:val="center"/>
          </w:tcPr>
          <w:p w14:paraId="4CBAD8B3" w14:textId="77777777" w:rsidR="00C3766C" w:rsidRPr="0081369C" w:rsidRDefault="00C3766C" w:rsidP="00925B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Výstupy</w:t>
            </w:r>
          </w:p>
          <w:p w14:paraId="3718162E" w14:textId="77777777" w:rsidR="00C3766C" w:rsidRPr="0081369C" w:rsidRDefault="00C3766C" w:rsidP="00925B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(jaké dovednosti a kompetence chci naučit)</w:t>
            </w:r>
          </w:p>
        </w:tc>
        <w:tc>
          <w:tcPr>
            <w:tcW w:w="3827" w:type="dxa"/>
            <w:vAlign w:val="center"/>
          </w:tcPr>
          <w:p w14:paraId="3217C3AB" w14:textId="77777777" w:rsidR="00C3766C" w:rsidRPr="0081369C" w:rsidRDefault="00C3766C" w:rsidP="00925B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Průřezová témata</w:t>
            </w:r>
          </w:p>
        </w:tc>
      </w:tr>
      <w:tr w:rsidR="00C3766C" w:rsidRPr="0081369C" w14:paraId="243CBEF0" w14:textId="77777777" w:rsidTr="00925B05">
        <w:tc>
          <w:tcPr>
            <w:tcW w:w="1376" w:type="dxa"/>
            <w:vAlign w:val="center"/>
          </w:tcPr>
          <w:p w14:paraId="0AFFFC33" w14:textId="77777777" w:rsidR="00C3766C" w:rsidRPr="0081369C" w:rsidRDefault="00C3766C" w:rsidP="00925B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září</w:t>
            </w:r>
          </w:p>
        </w:tc>
        <w:tc>
          <w:tcPr>
            <w:tcW w:w="4876" w:type="dxa"/>
          </w:tcPr>
          <w:p w14:paraId="197AD59F" w14:textId="38BE0EF8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Literatura</w:t>
            </w:r>
            <w:r w:rsidR="00735642"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35642"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 w:rsidR="00735642" w:rsidRPr="00D32EBD">
              <w:rPr>
                <w:rFonts w:ascii="Times New Roman" w:hAnsi="Times New Roman" w:cs="Times New Roman"/>
                <w:sz w:val="24"/>
                <w:szCs w:val="24"/>
              </w:rPr>
              <w:t>eská meziválečná poezie</w:t>
            </w:r>
            <w:r w:rsidR="00735642">
              <w:rPr>
                <w:rFonts w:ascii="Times New Roman" w:hAnsi="Times New Roman" w:cs="Times New Roman"/>
                <w:sz w:val="24"/>
                <w:szCs w:val="24"/>
              </w:rPr>
              <w:t xml:space="preserve"> a drama</w:t>
            </w:r>
          </w:p>
          <w:p w14:paraId="1861E4DE" w14:textId="6B5CFA0B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Jazyk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: opakování učiva</w:t>
            </w:r>
            <w:r w:rsidR="00DC2779">
              <w:rPr>
                <w:rFonts w:ascii="Times New Roman" w:hAnsi="Times New Roman" w:cs="Times New Roman"/>
                <w:sz w:val="24"/>
                <w:szCs w:val="24"/>
              </w:rPr>
              <w:t>, vývoj jazyka</w:t>
            </w:r>
          </w:p>
          <w:p w14:paraId="7E95E3A6" w14:textId="77777777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Sloh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úvodní opakování </w:t>
            </w:r>
          </w:p>
          <w:p w14:paraId="574B50B0" w14:textId="77777777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7" w:type="dxa"/>
          </w:tcPr>
          <w:p w14:paraId="7F6353AA" w14:textId="77777777" w:rsidR="00C3766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Žák:</w:t>
            </w:r>
          </w:p>
          <w:p w14:paraId="0C65DF9F" w14:textId="4F172EB1" w:rsidR="00735642" w:rsidRDefault="00735642" w:rsidP="00735642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32EBD">
              <w:rPr>
                <w:rFonts w:ascii="Times New Roman" w:hAnsi="Times New Roman" w:cs="Times New Roman"/>
                <w:sz w:val="24"/>
                <w:szCs w:val="24"/>
              </w:rPr>
              <w:t>srovná proporce české meziválečné poezie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dramatu</w:t>
            </w:r>
            <w:r w:rsidRPr="00D32EBD">
              <w:rPr>
                <w:rFonts w:ascii="Times New Roman" w:hAnsi="Times New Roman" w:cs="Times New Roman"/>
                <w:sz w:val="24"/>
                <w:szCs w:val="24"/>
              </w:rPr>
              <w:t>, „přesah“ předchozích generací, novost i časovost jednotlivých směrů</w:t>
            </w:r>
          </w:p>
          <w:p w14:paraId="115B8397" w14:textId="0EDCCEE7" w:rsidR="00C3766C" w:rsidRPr="00DC2779" w:rsidRDefault="00DC2779" w:rsidP="00DC2779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779">
              <w:rPr>
                <w:rFonts w:ascii="Times New Roman" w:hAnsi="Times New Roman" w:cs="Times New Roman"/>
                <w:sz w:val="24"/>
                <w:szCs w:val="24"/>
              </w:rPr>
              <w:t>chápe vývojové tendence současné spisovné češtiny v kontextu historického vývoje jazyka</w:t>
            </w:r>
          </w:p>
        </w:tc>
        <w:tc>
          <w:tcPr>
            <w:tcW w:w="3827" w:type="dxa"/>
          </w:tcPr>
          <w:p w14:paraId="7ED3F3CB" w14:textId="68F159DA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6C" w:rsidRPr="0081369C" w14:paraId="28EA9CBE" w14:textId="77777777" w:rsidTr="00925B05">
        <w:tc>
          <w:tcPr>
            <w:tcW w:w="1376" w:type="dxa"/>
            <w:vAlign w:val="center"/>
          </w:tcPr>
          <w:p w14:paraId="4975D155" w14:textId="77777777" w:rsidR="00C3766C" w:rsidRPr="0081369C" w:rsidRDefault="00C3766C" w:rsidP="00925B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říjen</w:t>
            </w:r>
          </w:p>
        </w:tc>
        <w:tc>
          <w:tcPr>
            <w:tcW w:w="4876" w:type="dxa"/>
          </w:tcPr>
          <w:p w14:paraId="47EC830B" w14:textId="3952C29A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Literatura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8182D" w:rsidRPr="0028182D">
              <w:rPr>
                <w:rFonts w:ascii="Times New Roman" w:hAnsi="Times New Roman" w:cs="Times New Roman"/>
                <w:sz w:val="24"/>
                <w:szCs w:val="24"/>
              </w:rPr>
              <w:t>Druhá světová válka ve světové literatuře a její vliv na nové směry druhé poloviny 20. století</w:t>
            </w:r>
          </w:p>
          <w:p w14:paraId="576C1CAE" w14:textId="602D5053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Jazyk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C2779">
              <w:rPr>
                <w:rFonts w:ascii="Times New Roman" w:hAnsi="Times New Roman" w:cs="Times New Roman"/>
                <w:sz w:val="24"/>
                <w:szCs w:val="24"/>
              </w:rPr>
              <w:t>vývoj české jazykovědy</w:t>
            </w:r>
          </w:p>
          <w:p w14:paraId="69951753" w14:textId="6AD0962B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Sloh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C2779">
              <w:rPr>
                <w:rFonts w:ascii="Times New Roman" w:hAnsi="Times New Roman" w:cs="Times New Roman"/>
                <w:sz w:val="24"/>
                <w:szCs w:val="24"/>
              </w:rPr>
              <w:t>administrativní styl: životopis</w:t>
            </w:r>
          </w:p>
        </w:tc>
        <w:tc>
          <w:tcPr>
            <w:tcW w:w="5367" w:type="dxa"/>
          </w:tcPr>
          <w:p w14:paraId="17ACBC5F" w14:textId="77777777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Žák:</w:t>
            </w:r>
          </w:p>
          <w:p w14:paraId="166B3176" w14:textId="77777777" w:rsidR="0028182D" w:rsidRDefault="0028182D" w:rsidP="00D32EBD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182D">
              <w:rPr>
                <w:rFonts w:ascii="Times New Roman" w:hAnsi="Times New Roman" w:cs="Times New Roman"/>
                <w:sz w:val="24"/>
                <w:szCs w:val="24"/>
              </w:rPr>
              <w:t xml:space="preserve">ovládá přehled nejvýznamnějších uměleckých proudů s jejich význačnými charakteristickými rysy; </w:t>
            </w:r>
          </w:p>
          <w:p w14:paraId="268B39D8" w14:textId="020BB6A9" w:rsidR="0028182D" w:rsidRDefault="0028182D" w:rsidP="00D32EBD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182D">
              <w:rPr>
                <w:rFonts w:ascii="Times New Roman" w:hAnsi="Times New Roman" w:cs="Times New Roman"/>
                <w:sz w:val="24"/>
                <w:szCs w:val="24"/>
              </w:rPr>
              <w:t>seznámí se s nejdůležitějšími uměleckými osobnostmi, jejich stěžejní díla dokáže přiřadit ke směru, vysvětlí jejich význam;</w:t>
            </w:r>
          </w:p>
          <w:p w14:paraId="4346E2BE" w14:textId="40520B60" w:rsidR="00DC2779" w:rsidRDefault="00DC2779" w:rsidP="00D32EBD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779">
              <w:rPr>
                <w:rFonts w:ascii="Times New Roman" w:hAnsi="Times New Roman" w:cs="Times New Roman"/>
                <w:sz w:val="24"/>
                <w:szCs w:val="24"/>
              </w:rPr>
              <w:t xml:space="preserve">seznámí se s hlavními představiteli české jazykovědy minulosti i současnosti; </w:t>
            </w:r>
          </w:p>
          <w:p w14:paraId="31EF68AB" w14:textId="7F5A38ED" w:rsidR="00DC2779" w:rsidRDefault="00DC2779" w:rsidP="00D32EBD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779">
              <w:rPr>
                <w:rFonts w:ascii="Times New Roman" w:hAnsi="Times New Roman" w:cs="Times New Roman"/>
                <w:sz w:val="24"/>
                <w:szCs w:val="24"/>
              </w:rPr>
              <w:t xml:space="preserve"> používá současné základní jazykovědné příručky</w:t>
            </w:r>
          </w:p>
          <w:p w14:paraId="62FDB564" w14:textId="5CBF4CBA" w:rsidR="00C3766C" w:rsidRPr="00D32EBD" w:rsidRDefault="00DC2779" w:rsidP="00D32EBD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779">
              <w:rPr>
                <w:rFonts w:ascii="Times New Roman" w:hAnsi="Times New Roman" w:cs="Times New Roman"/>
                <w:sz w:val="24"/>
                <w:szCs w:val="24"/>
              </w:rPr>
              <w:t>zopakuje si a rozšíří své znalosti o útvarech a funkci administrativního stylu</w:t>
            </w:r>
          </w:p>
        </w:tc>
        <w:tc>
          <w:tcPr>
            <w:tcW w:w="3827" w:type="dxa"/>
          </w:tcPr>
          <w:p w14:paraId="3A249811" w14:textId="1501742F" w:rsidR="00C3766C" w:rsidRPr="0081369C" w:rsidRDefault="0028182D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VEGS</w:t>
            </w:r>
          </w:p>
        </w:tc>
      </w:tr>
      <w:tr w:rsidR="00C3766C" w:rsidRPr="0081369C" w14:paraId="053261AE" w14:textId="77777777" w:rsidTr="00925B05">
        <w:tc>
          <w:tcPr>
            <w:tcW w:w="1376" w:type="dxa"/>
            <w:vAlign w:val="center"/>
          </w:tcPr>
          <w:p w14:paraId="4B8BF353" w14:textId="77777777" w:rsidR="00C3766C" w:rsidRPr="0081369C" w:rsidRDefault="00C3766C" w:rsidP="00925B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listopad</w:t>
            </w:r>
          </w:p>
        </w:tc>
        <w:tc>
          <w:tcPr>
            <w:tcW w:w="4876" w:type="dxa"/>
          </w:tcPr>
          <w:p w14:paraId="530289DF" w14:textId="6231934C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Literatura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8182D" w:rsidRPr="0028182D">
              <w:rPr>
                <w:rFonts w:ascii="Times New Roman" w:hAnsi="Times New Roman" w:cs="Times New Roman"/>
                <w:sz w:val="24"/>
                <w:szCs w:val="24"/>
              </w:rPr>
              <w:t>Generační protest ve světové literatuře</w:t>
            </w:r>
          </w:p>
          <w:p w14:paraId="23701E3C" w14:textId="1A4AB831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Jazyk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C2779">
              <w:rPr>
                <w:rFonts w:ascii="Times New Roman" w:hAnsi="Times New Roman" w:cs="Times New Roman"/>
                <w:sz w:val="24"/>
                <w:szCs w:val="24"/>
              </w:rPr>
              <w:t>pravopis – složitější jevy a opakování</w:t>
            </w:r>
          </w:p>
          <w:p w14:paraId="1F449EB1" w14:textId="706E76D0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Sloh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C2779">
              <w:rPr>
                <w:rFonts w:ascii="Times New Roman" w:hAnsi="Times New Roman" w:cs="Times New Roman"/>
                <w:sz w:val="24"/>
                <w:szCs w:val="24"/>
              </w:rPr>
              <w:t>administrativní styl: životopis</w:t>
            </w:r>
          </w:p>
        </w:tc>
        <w:tc>
          <w:tcPr>
            <w:tcW w:w="5367" w:type="dxa"/>
          </w:tcPr>
          <w:p w14:paraId="6D4BCB59" w14:textId="3DBC865D" w:rsidR="0028182D" w:rsidRPr="0028182D" w:rsidRDefault="00C3766C" w:rsidP="0028182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Žák: </w:t>
            </w:r>
          </w:p>
          <w:p w14:paraId="2A06E09B" w14:textId="77777777" w:rsidR="0028182D" w:rsidRDefault="0028182D" w:rsidP="00925B0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182D">
              <w:rPr>
                <w:rFonts w:ascii="Times New Roman" w:hAnsi="Times New Roman" w:cs="Times New Roman"/>
                <w:sz w:val="24"/>
                <w:szCs w:val="24"/>
              </w:rPr>
              <w:t>chápe rozdílnosti generačního protestu v evropské a americké literatuře;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32E545" w14:textId="449BD9FF" w:rsidR="000E74E9" w:rsidRDefault="000E74E9" w:rsidP="00925B0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7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ověří si znalosti českého pravopisu a ve složitějších případech dovede vhodně využívat příslušných příruček</w:t>
            </w:r>
          </w:p>
          <w:p w14:paraId="6CD2FD72" w14:textId="2CACD34C" w:rsidR="00C3766C" w:rsidRPr="0081369C" w:rsidRDefault="00DC2779" w:rsidP="00925B0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2779">
              <w:rPr>
                <w:rFonts w:ascii="Times New Roman" w:hAnsi="Times New Roman" w:cs="Times New Roman"/>
                <w:sz w:val="24"/>
                <w:szCs w:val="24"/>
              </w:rPr>
              <w:t>umí napsat strukturovaný životopis;</w:t>
            </w:r>
          </w:p>
        </w:tc>
        <w:tc>
          <w:tcPr>
            <w:tcW w:w="3827" w:type="dxa"/>
          </w:tcPr>
          <w:p w14:paraId="635A3F52" w14:textId="77777777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BEB65" w14:textId="6D4EC511" w:rsidR="00C3766C" w:rsidRPr="0081369C" w:rsidRDefault="00FB122A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VEGS</w:t>
            </w:r>
          </w:p>
        </w:tc>
      </w:tr>
      <w:tr w:rsidR="00C3766C" w:rsidRPr="0081369C" w14:paraId="422398DD" w14:textId="77777777" w:rsidTr="00925B05">
        <w:tc>
          <w:tcPr>
            <w:tcW w:w="1376" w:type="dxa"/>
            <w:vAlign w:val="center"/>
          </w:tcPr>
          <w:p w14:paraId="78D9F778" w14:textId="77777777" w:rsidR="00C3766C" w:rsidRPr="0081369C" w:rsidRDefault="00C3766C" w:rsidP="00925B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prosinec</w:t>
            </w:r>
          </w:p>
        </w:tc>
        <w:tc>
          <w:tcPr>
            <w:tcW w:w="4876" w:type="dxa"/>
          </w:tcPr>
          <w:p w14:paraId="5CF7BDB0" w14:textId="1B949213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Literatura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8182D" w:rsidRPr="0028182D">
              <w:rPr>
                <w:rFonts w:ascii="Times New Roman" w:hAnsi="Times New Roman" w:cs="Times New Roman"/>
                <w:sz w:val="24"/>
                <w:szCs w:val="24"/>
              </w:rPr>
              <w:t>Formální experimenty ve světové moderní literatuře (francouzský nový román, experimentální vizuální poezie) Moderní a aktuální proudy ve světové literatuře (magický realismus, postmoderní literatura)</w:t>
            </w:r>
          </w:p>
          <w:p w14:paraId="2734F5F6" w14:textId="698C3774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Jazyk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C2779">
              <w:rPr>
                <w:rFonts w:ascii="Times New Roman" w:hAnsi="Times New Roman" w:cs="Times New Roman"/>
                <w:sz w:val="24"/>
                <w:szCs w:val="24"/>
              </w:rPr>
              <w:t>pravopis – složitější jevy a opakování</w:t>
            </w:r>
          </w:p>
          <w:p w14:paraId="35CC9CDC" w14:textId="32ABFAC0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Sloh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8182D">
              <w:rPr>
                <w:rFonts w:ascii="Times New Roman" w:hAnsi="Times New Roman" w:cs="Times New Roman"/>
                <w:sz w:val="24"/>
                <w:szCs w:val="24"/>
              </w:rPr>
              <w:t>opakování</w:t>
            </w:r>
          </w:p>
        </w:tc>
        <w:tc>
          <w:tcPr>
            <w:tcW w:w="5367" w:type="dxa"/>
          </w:tcPr>
          <w:p w14:paraId="05AA6A22" w14:textId="77777777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Žák: </w:t>
            </w:r>
          </w:p>
          <w:p w14:paraId="1CA59B88" w14:textId="77777777" w:rsidR="0028182D" w:rsidRDefault="0028182D" w:rsidP="00C3766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182D">
              <w:rPr>
                <w:rFonts w:ascii="Times New Roman" w:hAnsi="Times New Roman" w:cs="Times New Roman"/>
                <w:sz w:val="24"/>
                <w:szCs w:val="24"/>
              </w:rPr>
              <w:t xml:space="preserve">získává přehled o nejvýznamnějších uměleckých proudech s jejich význačnými charakteristickými rysy; </w:t>
            </w:r>
          </w:p>
          <w:p w14:paraId="1060F35D" w14:textId="4CA97977" w:rsidR="00C3766C" w:rsidRPr="0081369C" w:rsidRDefault="0028182D" w:rsidP="00C3766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182D">
              <w:rPr>
                <w:rFonts w:ascii="Times New Roman" w:hAnsi="Times New Roman" w:cs="Times New Roman"/>
                <w:sz w:val="24"/>
                <w:szCs w:val="24"/>
              </w:rPr>
              <w:t xml:space="preserve"> seznámí se s nejdůležitějšími uměleckými osobnostmi, jejich stěžejními díly, přiřadí tato díla do odpovídajícího směru a vystihne jejich význam;</w:t>
            </w:r>
          </w:p>
        </w:tc>
        <w:tc>
          <w:tcPr>
            <w:tcW w:w="3827" w:type="dxa"/>
          </w:tcPr>
          <w:p w14:paraId="23B866CF" w14:textId="68F1824C" w:rsidR="00C3766C" w:rsidRPr="0081369C" w:rsidRDefault="00FB122A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VEGS</w:t>
            </w:r>
          </w:p>
          <w:p w14:paraId="744CD210" w14:textId="3F76EFA8" w:rsidR="00D32EBD" w:rsidRPr="0081369C" w:rsidRDefault="00D32EBD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6C" w:rsidRPr="0081369C" w14:paraId="2B747AC7" w14:textId="77777777" w:rsidTr="00925B05">
        <w:tc>
          <w:tcPr>
            <w:tcW w:w="1376" w:type="dxa"/>
            <w:vAlign w:val="center"/>
          </w:tcPr>
          <w:p w14:paraId="6AAC233C" w14:textId="77777777" w:rsidR="00C3766C" w:rsidRPr="0081369C" w:rsidRDefault="00C3766C" w:rsidP="00925B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leden</w:t>
            </w:r>
          </w:p>
        </w:tc>
        <w:tc>
          <w:tcPr>
            <w:tcW w:w="4876" w:type="dxa"/>
          </w:tcPr>
          <w:p w14:paraId="68D0A38A" w14:textId="5DB5B329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Literatura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8182D" w:rsidRPr="0028182D">
              <w:rPr>
                <w:rFonts w:ascii="Times New Roman" w:hAnsi="Times New Roman" w:cs="Times New Roman"/>
                <w:sz w:val="24"/>
                <w:szCs w:val="24"/>
              </w:rPr>
              <w:t>Česká literatura v době okupace a reflexe tohoto období v české literatuře 50. a 60. let 20. století</w:t>
            </w:r>
          </w:p>
          <w:p w14:paraId="271ED0CE" w14:textId="610C110C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Jazyk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C2779">
              <w:rPr>
                <w:rFonts w:ascii="Times New Roman" w:hAnsi="Times New Roman" w:cs="Times New Roman"/>
                <w:sz w:val="24"/>
                <w:szCs w:val="24"/>
              </w:rPr>
              <w:t>pravopis – složitější jevy a opakování</w:t>
            </w:r>
          </w:p>
          <w:p w14:paraId="643D4959" w14:textId="16FF781B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Sloh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8182D">
              <w:rPr>
                <w:rFonts w:ascii="Times New Roman" w:hAnsi="Times New Roman" w:cs="Times New Roman"/>
                <w:sz w:val="24"/>
                <w:szCs w:val="24"/>
              </w:rPr>
              <w:t>umělecký styl</w:t>
            </w:r>
          </w:p>
        </w:tc>
        <w:tc>
          <w:tcPr>
            <w:tcW w:w="5367" w:type="dxa"/>
          </w:tcPr>
          <w:p w14:paraId="1E33C55C" w14:textId="77777777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Žák:</w:t>
            </w:r>
          </w:p>
          <w:p w14:paraId="56D373B3" w14:textId="069C8819" w:rsidR="0028182D" w:rsidRDefault="0028182D" w:rsidP="004D736A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182D">
              <w:rPr>
                <w:rFonts w:ascii="Times New Roman" w:hAnsi="Times New Roman" w:cs="Times New Roman"/>
                <w:sz w:val="24"/>
                <w:szCs w:val="24"/>
              </w:rPr>
              <w:t>na vybraných dílech české literatury se seznamuje s důsledky okupace na vývoj českého kulturního prostředí s akcentem na problematiku holocaustu;</w:t>
            </w:r>
          </w:p>
          <w:p w14:paraId="0099E14B" w14:textId="1882390D" w:rsidR="0028182D" w:rsidRDefault="0028182D" w:rsidP="004D736A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182D">
              <w:rPr>
                <w:rFonts w:ascii="Times New Roman" w:hAnsi="Times New Roman" w:cs="Times New Roman"/>
                <w:sz w:val="24"/>
                <w:szCs w:val="24"/>
              </w:rPr>
              <w:t>pokusí se o vlastní uměleckou tvorbu;</w:t>
            </w:r>
          </w:p>
          <w:p w14:paraId="09D3D13C" w14:textId="77777777" w:rsidR="0028182D" w:rsidRDefault="0028182D" w:rsidP="004D736A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182D">
              <w:rPr>
                <w:rFonts w:ascii="Times New Roman" w:hAnsi="Times New Roman" w:cs="Times New Roman"/>
                <w:sz w:val="24"/>
                <w:szCs w:val="24"/>
              </w:rPr>
              <w:t>orientuje se v nejdůležitějších žánrech;</w:t>
            </w:r>
          </w:p>
          <w:p w14:paraId="09A5A354" w14:textId="05D25197" w:rsidR="00C3766C" w:rsidRPr="004D736A" w:rsidRDefault="00C3766C" w:rsidP="0028182D">
            <w:pPr>
              <w:pStyle w:val="Odstavecseseznamem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277729B" w14:textId="50D4E256" w:rsidR="00D32EBD" w:rsidRPr="0081369C" w:rsidRDefault="00D32EBD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6C" w:rsidRPr="0081369C" w14:paraId="7754A27C" w14:textId="77777777" w:rsidTr="00925B05">
        <w:tc>
          <w:tcPr>
            <w:tcW w:w="1376" w:type="dxa"/>
            <w:vAlign w:val="center"/>
          </w:tcPr>
          <w:p w14:paraId="2E96EF4C" w14:textId="77777777" w:rsidR="00C3766C" w:rsidRPr="0081369C" w:rsidRDefault="00C3766C" w:rsidP="00925B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únor</w:t>
            </w:r>
          </w:p>
        </w:tc>
        <w:tc>
          <w:tcPr>
            <w:tcW w:w="4876" w:type="dxa"/>
          </w:tcPr>
          <w:p w14:paraId="6F6709A1" w14:textId="6D14A047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Literatura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8182D" w:rsidRPr="0028182D">
              <w:rPr>
                <w:rFonts w:ascii="Times New Roman" w:hAnsi="Times New Roman" w:cs="Times New Roman"/>
                <w:sz w:val="24"/>
                <w:szCs w:val="24"/>
              </w:rPr>
              <w:t>Vývoj české literatury po roce 1945 do současnosti v souvislosti s vývojem světovým i naší společnosti</w:t>
            </w:r>
          </w:p>
          <w:p w14:paraId="5EE94937" w14:textId="6B32C218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Jazyk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C2779">
              <w:rPr>
                <w:rFonts w:ascii="Times New Roman" w:hAnsi="Times New Roman" w:cs="Times New Roman"/>
                <w:sz w:val="24"/>
                <w:szCs w:val="24"/>
              </w:rPr>
              <w:t>pravopis – složitější jevy a opakování</w:t>
            </w:r>
          </w:p>
          <w:p w14:paraId="36AABA31" w14:textId="62C2A6DB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Sloh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8182D">
              <w:rPr>
                <w:rFonts w:ascii="Times New Roman" w:hAnsi="Times New Roman" w:cs="Times New Roman"/>
                <w:sz w:val="24"/>
                <w:szCs w:val="24"/>
              </w:rPr>
              <w:t>umělecký styl</w:t>
            </w:r>
          </w:p>
        </w:tc>
        <w:tc>
          <w:tcPr>
            <w:tcW w:w="5367" w:type="dxa"/>
          </w:tcPr>
          <w:p w14:paraId="4EB5C344" w14:textId="77777777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Žák:</w:t>
            </w:r>
          </w:p>
          <w:p w14:paraId="049A209A" w14:textId="77777777" w:rsidR="0028182D" w:rsidRDefault="0028182D" w:rsidP="00925B05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182D">
              <w:rPr>
                <w:rFonts w:ascii="Times New Roman" w:hAnsi="Times New Roman" w:cs="Times New Roman"/>
                <w:sz w:val="24"/>
                <w:szCs w:val="24"/>
              </w:rPr>
              <w:t>ovládá periodizaci vývoje české literatury a dokáže vysvětlit její specifičnost v souvislosti se společenským vývojem;</w:t>
            </w:r>
          </w:p>
          <w:p w14:paraId="145AC000" w14:textId="7BA50412" w:rsidR="0028182D" w:rsidRDefault="0028182D" w:rsidP="00925B05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182D">
              <w:rPr>
                <w:rFonts w:ascii="Times New Roman" w:hAnsi="Times New Roman" w:cs="Times New Roman"/>
                <w:sz w:val="24"/>
                <w:szCs w:val="24"/>
              </w:rPr>
              <w:t xml:space="preserve"> ovládá přehled významných uměleckých proudů a skupin s jejich význačnými charakteristickými rysy</w:t>
            </w:r>
          </w:p>
          <w:p w14:paraId="09CBCEBF" w14:textId="69A90612" w:rsidR="00C3766C" w:rsidRPr="0081369C" w:rsidRDefault="0028182D" w:rsidP="00925B05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182D">
              <w:rPr>
                <w:rFonts w:ascii="Times New Roman" w:hAnsi="Times New Roman" w:cs="Times New Roman"/>
                <w:sz w:val="24"/>
                <w:szCs w:val="24"/>
              </w:rPr>
              <w:t>dokáže prakticky použít prostředky umělecké výstavby textu ve své práci;</w:t>
            </w:r>
          </w:p>
        </w:tc>
        <w:tc>
          <w:tcPr>
            <w:tcW w:w="3827" w:type="dxa"/>
          </w:tcPr>
          <w:p w14:paraId="6AC7354C" w14:textId="2B42D5D7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6C" w:rsidRPr="0081369C" w14:paraId="34F180CE" w14:textId="77777777" w:rsidTr="00925B05">
        <w:tc>
          <w:tcPr>
            <w:tcW w:w="1376" w:type="dxa"/>
            <w:vAlign w:val="center"/>
          </w:tcPr>
          <w:p w14:paraId="04EA753F" w14:textId="77777777" w:rsidR="00C3766C" w:rsidRPr="0081369C" w:rsidRDefault="00C3766C" w:rsidP="00925B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březen</w:t>
            </w:r>
          </w:p>
        </w:tc>
        <w:tc>
          <w:tcPr>
            <w:tcW w:w="4876" w:type="dxa"/>
          </w:tcPr>
          <w:p w14:paraId="31A0B1A7" w14:textId="14209C04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Literatura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8182D" w:rsidRPr="0028182D">
              <w:rPr>
                <w:rFonts w:ascii="Times New Roman" w:hAnsi="Times New Roman" w:cs="Times New Roman"/>
                <w:sz w:val="24"/>
                <w:szCs w:val="24"/>
              </w:rPr>
              <w:t>Česká literatura 1945 – 48, zápas o demokratickou podobu naší poválečné tvorby</w:t>
            </w:r>
            <w:r w:rsidR="00FB12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182D" w:rsidRPr="0028182D">
              <w:rPr>
                <w:rFonts w:ascii="Times New Roman" w:hAnsi="Times New Roman" w:cs="Times New Roman"/>
                <w:sz w:val="24"/>
                <w:szCs w:val="24"/>
              </w:rPr>
              <w:t xml:space="preserve"> Schematismus v poezii a próze první poloviny 50. let, postupná literární obroda do konce 60. let 20. století</w:t>
            </w:r>
          </w:p>
          <w:p w14:paraId="7CCC1D3F" w14:textId="48436069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Jazyk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C2779">
              <w:rPr>
                <w:rFonts w:ascii="Times New Roman" w:hAnsi="Times New Roman" w:cs="Times New Roman"/>
                <w:sz w:val="24"/>
                <w:szCs w:val="24"/>
              </w:rPr>
              <w:t>pravopis – složitější jevy a opakování</w:t>
            </w:r>
          </w:p>
          <w:p w14:paraId="3D8AE1F6" w14:textId="2EF8B5B6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Sloh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8182D">
              <w:rPr>
                <w:rFonts w:ascii="Times New Roman" w:hAnsi="Times New Roman" w:cs="Times New Roman"/>
                <w:sz w:val="24"/>
                <w:szCs w:val="24"/>
              </w:rPr>
              <w:t>opakování</w:t>
            </w:r>
          </w:p>
        </w:tc>
        <w:tc>
          <w:tcPr>
            <w:tcW w:w="5367" w:type="dxa"/>
          </w:tcPr>
          <w:p w14:paraId="140B7FC0" w14:textId="77777777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Žák: </w:t>
            </w:r>
          </w:p>
          <w:p w14:paraId="67DD2B95" w14:textId="77777777" w:rsidR="0028182D" w:rsidRDefault="0028182D" w:rsidP="00925B05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182D">
              <w:rPr>
                <w:rFonts w:ascii="Times New Roman" w:hAnsi="Times New Roman" w:cs="Times New Roman"/>
                <w:sz w:val="24"/>
                <w:szCs w:val="24"/>
              </w:rPr>
              <w:t xml:space="preserve">uvědomuje si vliv historických událostí na stav naší tehdejší společnosti a kultury; </w:t>
            </w:r>
          </w:p>
          <w:p w14:paraId="4A47AFB5" w14:textId="77777777" w:rsidR="0028182D" w:rsidRDefault="0028182D" w:rsidP="00925B05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182D">
              <w:rPr>
                <w:rFonts w:ascii="Times New Roman" w:hAnsi="Times New Roman" w:cs="Times New Roman"/>
                <w:sz w:val="24"/>
                <w:szCs w:val="24"/>
              </w:rPr>
              <w:t xml:space="preserve">chápe vliv historických událostí na vývoj a rozdělení české kultury po roce 1948, interpretuje literaturu jednotlivých proudů; </w:t>
            </w:r>
          </w:p>
          <w:p w14:paraId="207FC83E" w14:textId="0801DB53" w:rsidR="0028182D" w:rsidRDefault="0028182D" w:rsidP="00925B05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1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poznává projevy nesvobody v umění a literatuře</w:t>
            </w:r>
          </w:p>
          <w:p w14:paraId="53D7B5BD" w14:textId="00D9041F" w:rsidR="00C3766C" w:rsidRPr="0081369C" w:rsidRDefault="0028182D" w:rsidP="00925B05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182D">
              <w:rPr>
                <w:rFonts w:ascii="Times New Roman" w:hAnsi="Times New Roman" w:cs="Times New Roman"/>
                <w:sz w:val="24"/>
                <w:szCs w:val="24"/>
              </w:rPr>
              <w:t>zopakuje si a utřídí probrané slohové učivo</w:t>
            </w:r>
          </w:p>
        </w:tc>
        <w:tc>
          <w:tcPr>
            <w:tcW w:w="3827" w:type="dxa"/>
          </w:tcPr>
          <w:p w14:paraId="1563E915" w14:textId="37C11FDA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6C" w:rsidRPr="0081369C" w14:paraId="01F07957" w14:textId="77777777" w:rsidTr="00925B05">
        <w:tc>
          <w:tcPr>
            <w:tcW w:w="1376" w:type="dxa"/>
            <w:vAlign w:val="center"/>
          </w:tcPr>
          <w:p w14:paraId="2FE71ED3" w14:textId="77777777" w:rsidR="00C3766C" w:rsidRPr="0081369C" w:rsidRDefault="00C3766C" w:rsidP="00925B0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duben</w:t>
            </w:r>
          </w:p>
        </w:tc>
        <w:tc>
          <w:tcPr>
            <w:tcW w:w="4876" w:type="dxa"/>
          </w:tcPr>
          <w:p w14:paraId="50966323" w14:textId="452ED9A6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Literatura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8182D" w:rsidRPr="0028182D">
              <w:rPr>
                <w:rFonts w:ascii="Times New Roman" w:hAnsi="Times New Roman" w:cs="Times New Roman"/>
                <w:sz w:val="24"/>
                <w:szCs w:val="24"/>
              </w:rPr>
              <w:t>Literatura období normalizace a její rozdělení</w:t>
            </w:r>
            <w:r w:rsidR="002818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182D" w:rsidRPr="0028182D">
              <w:rPr>
                <w:rFonts w:ascii="Times New Roman" w:hAnsi="Times New Roman" w:cs="Times New Roman"/>
                <w:sz w:val="24"/>
                <w:szCs w:val="24"/>
              </w:rPr>
              <w:t xml:space="preserve"> Literatura po roce 1989, vývojové tendence a směry moderní české prózy, poezie a divadla</w:t>
            </w:r>
            <w:r w:rsidR="002818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66116E" w14:textId="4DBB333E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Jazyk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C2779">
              <w:rPr>
                <w:rFonts w:ascii="Times New Roman" w:hAnsi="Times New Roman" w:cs="Times New Roman"/>
                <w:sz w:val="24"/>
                <w:szCs w:val="24"/>
              </w:rPr>
              <w:t>pravopis – složitější jevy a opakování</w:t>
            </w:r>
          </w:p>
          <w:p w14:paraId="4AB76906" w14:textId="24639AD8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Sloh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8182D">
              <w:rPr>
                <w:rFonts w:ascii="Times New Roman" w:hAnsi="Times New Roman" w:cs="Times New Roman"/>
                <w:sz w:val="24"/>
                <w:szCs w:val="24"/>
              </w:rPr>
              <w:t>opakování</w:t>
            </w:r>
          </w:p>
        </w:tc>
        <w:tc>
          <w:tcPr>
            <w:tcW w:w="5367" w:type="dxa"/>
          </w:tcPr>
          <w:p w14:paraId="7944F0A1" w14:textId="77777777" w:rsidR="00C3766C" w:rsidRPr="0081369C" w:rsidRDefault="00C3766C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Žák:</w:t>
            </w:r>
          </w:p>
          <w:p w14:paraId="48BCD9F4" w14:textId="77777777" w:rsidR="0028182D" w:rsidRDefault="0028182D" w:rsidP="00925B05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182D">
              <w:rPr>
                <w:rFonts w:ascii="Times New Roman" w:hAnsi="Times New Roman" w:cs="Times New Roman"/>
                <w:sz w:val="24"/>
                <w:szCs w:val="24"/>
              </w:rPr>
              <w:t>pozná nejdůležitější umělecké osobnosti, jejich stěžejní díla</w:t>
            </w:r>
          </w:p>
          <w:p w14:paraId="2DE4D9AE" w14:textId="77777777" w:rsidR="0028182D" w:rsidRDefault="0028182D" w:rsidP="00925B05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182D">
              <w:rPr>
                <w:rFonts w:ascii="Times New Roman" w:hAnsi="Times New Roman" w:cs="Times New Roman"/>
                <w:sz w:val="24"/>
                <w:szCs w:val="24"/>
              </w:rPr>
              <w:t>dokáže přiřadit do příslušného směru a dokáže vysvětlit jejich význam;</w:t>
            </w:r>
          </w:p>
          <w:p w14:paraId="6237BAE7" w14:textId="33A0763D" w:rsidR="0028182D" w:rsidRDefault="0028182D" w:rsidP="00925B05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182D">
              <w:rPr>
                <w:rFonts w:ascii="Times New Roman" w:hAnsi="Times New Roman" w:cs="Times New Roman"/>
                <w:sz w:val="24"/>
                <w:szCs w:val="24"/>
              </w:rPr>
              <w:t>seznámí se s dramatickými, filmovými a televizními zpracováními literárních děl</w:t>
            </w:r>
          </w:p>
          <w:p w14:paraId="05C80C00" w14:textId="31609B6F" w:rsidR="00D32EBD" w:rsidRPr="0081369C" w:rsidRDefault="0028182D" w:rsidP="00925B05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182D">
              <w:rPr>
                <w:rFonts w:ascii="Times New Roman" w:hAnsi="Times New Roman" w:cs="Times New Roman"/>
                <w:sz w:val="24"/>
                <w:szCs w:val="24"/>
              </w:rPr>
              <w:t>zopakuje si a utřídí probrané slohové učivo</w:t>
            </w:r>
          </w:p>
        </w:tc>
        <w:tc>
          <w:tcPr>
            <w:tcW w:w="3827" w:type="dxa"/>
          </w:tcPr>
          <w:p w14:paraId="66811ADD" w14:textId="341085C1" w:rsidR="00C3766C" w:rsidRPr="0081369C" w:rsidRDefault="00D32EBD" w:rsidP="00925B05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VEGS</w:t>
            </w:r>
          </w:p>
        </w:tc>
      </w:tr>
      <w:bookmarkEnd w:id="0"/>
    </w:tbl>
    <w:p w14:paraId="3C1F651F" w14:textId="77777777" w:rsidR="00C3766C" w:rsidRPr="0081369C" w:rsidRDefault="00C3766C" w:rsidP="00C3766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7476BDC1" w14:textId="77777777" w:rsidR="00C3766C" w:rsidRDefault="00C3766C"/>
    <w:sectPr w:rsidR="00C3766C" w:rsidSect="00C376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72BF1"/>
    <w:multiLevelType w:val="hybridMultilevel"/>
    <w:tmpl w:val="EB4421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018CE"/>
    <w:multiLevelType w:val="hybridMultilevel"/>
    <w:tmpl w:val="83CEEC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021BC"/>
    <w:multiLevelType w:val="hybridMultilevel"/>
    <w:tmpl w:val="060EB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65263"/>
    <w:multiLevelType w:val="hybridMultilevel"/>
    <w:tmpl w:val="EA123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044E1"/>
    <w:multiLevelType w:val="hybridMultilevel"/>
    <w:tmpl w:val="44C8F7A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0A60D27"/>
    <w:multiLevelType w:val="hybridMultilevel"/>
    <w:tmpl w:val="66CAD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007C2"/>
    <w:multiLevelType w:val="hybridMultilevel"/>
    <w:tmpl w:val="791A6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50C71"/>
    <w:multiLevelType w:val="hybridMultilevel"/>
    <w:tmpl w:val="1902BC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70A2D"/>
    <w:multiLevelType w:val="hybridMultilevel"/>
    <w:tmpl w:val="13BEDC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719CF"/>
    <w:multiLevelType w:val="hybridMultilevel"/>
    <w:tmpl w:val="71B6CF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134BF"/>
    <w:multiLevelType w:val="hybridMultilevel"/>
    <w:tmpl w:val="A55E96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1B7880"/>
    <w:multiLevelType w:val="hybridMultilevel"/>
    <w:tmpl w:val="3334B8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870078">
    <w:abstractNumId w:val="2"/>
  </w:num>
  <w:num w:numId="2" w16cid:durableId="624039262">
    <w:abstractNumId w:val="5"/>
  </w:num>
  <w:num w:numId="3" w16cid:durableId="1515148517">
    <w:abstractNumId w:val="0"/>
  </w:num>
  <w:num w:numId="4" w16cid:durableId="772014336">
    <w:abstractNumId w:val="9"/>
  </w:num>
  <w:num w:numId="5" w16cid:durableId="404493589">
    <w:abstractNumId w:val="8"/>
  </w:num>
  <w:num w:numId="6" w16cid:durableId="1980301411">
    <w:abstractNumId w:val="6"/>
  </w:num>
  <w:num w:numId="7" w16cid:durableId="2099517396">
    <w:abstractNumId w:val="7"/>
  </w:num>
  <w:num w:numId="8" w16cid:durableId="1327123257">
    <w:abstractNumId w:val="4"/>
  </w:num>
  <w:num w:numId="9" w16cid:durableId="292908676">
    <w:abstractNumId w:val="10"/>
  </w:num>
  <w:num w:numId="10" w16cid:durableId="413551069">
    <w:abstractNumId w:val="11"/>
  </w:num>
  <w:num w:numId="11" w16cid:durableId="201135245">
    <w:abstractNumId w:val="1"/>
  </w:num>
  <w:num w:numId="12" w16cid:durableId="1195146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66C"/>
    <w:rsid w:val="000E74E9"/>
    <w:rsid w:val="0028182D"/>
    <w:rsid w:val="002C4A35"/>
    <w:rsid w:val="002F17B8"/>
    <w:rsid w:val="00363DAA"/>
    <w:rsid w:val="003D20F8"/>
    <w:rsid w:val="003F4712"/>
    <w:rsid w:val="00412310"/>
    <w:rsid w:val="004D736A"/>
    <w:rsid w:val="00572349"/>
    <w:rsid w:val="005C546C"/>
    <w:rsid w:val="00735642"/>
    <w:rsid w:val="007A4409"/>
    <w:rsid w:val="00A17857"/>
    <w:rsid w:val="00BA2A66"/>
    <w:rsid w:val="00C3766C"/>
    <w:rsid w:val="00D32EBD"/>
    <w:rsid w:val="00DC2779"/>
    <w:rsid w:val="00E7286E"/>
    <w:rsid w:val="00FB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D4972"/>
  <w15:chartTrackingRefBased/>
  <w15:docId w15:val="{DDEBACBF-D890-4B55-98DC-4C520EBD7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766C"/>
    <w:pPr>
      <w:spacing w:after="80" w:line="360" w:lineRule="auto"/>
      <w:ind w:firstLine="284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3766C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3766C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3766C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376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376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376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376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376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376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376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376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376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3766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3766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3766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3766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3766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3766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3766C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376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3766C"/>
    <w:pPr>
      <w:numPr>
        <w:ilvl w:val="1"/>
      </w:numPr>
      <w:ind w:firstLine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376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376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3766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3766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3766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76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766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3766C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59"/>
    <w:rsid w:val="00C3766C"/>
    <w:pPr>
      <w:spacing w:after="0" w:line="240" w:lineRule="auto"/>
      <w:ind w:firstLine="284"/>
      <w:jc w:val="both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Matějková</dc:creator>
  <cp:keywords/>
  <dc:description/>
  <cp:lastModifiedBy>Veronika Matějková</cp:lastModifiedBy>
  <cp:revision>2</cp:revision>
  <dcterms:created xsi:type="dcterms:W3CDTF">2026-08-26T10:23:00Z</dcterms:created>
  <dcterms:modified xsi:type="dcterms:W3CDTF">2026-08-26T10:23:00Z</dcterms:modified>
</cp:coreProperties>
</file>