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Časové rozvržení učiva předmětu: BIOLOGIE</w:t>
      </w:r>
    </w:p>
    <w:p w:rsidR="00000000" w:rsidDel="00000000" w:rsidP="00000000" w:rsidRDefault="00000000" w:rsidRPr="00000000" w14:paraId="00000002">
      <w:pPr>
        <w:spacing w:after="240" w:before="240" w:line="28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Vyučující: Zuzana Štika                                                                           </w:t>
        <w:tab/>
        <w:tab/>
        <w:tab/>
        <w:tab/>
        <w:tab/>
        <w:tab/>
        <w:tab/>
        <w:tab/>
        <w:t xml:space="preserve">2025/2026</w:t>
      </w:r>
    </w:p>
    <w:p w:rsidR="00000000" w:rsidDel="00000000" w:rsidP="00000000" w:rsidRDefault="00000000" w:rsidRPr="00000000" w14:paraId="00000003">
      <w:pPr>
        <w:spacing w:after="240" w:before="240" w:line="28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Třída: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3.AB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</w:t>
        <w:tab/>
        <w:t xml:space="preserve">Učebnice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(autor-název):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Kincl et al., Biologie rostlin, Závodská: Biologie buněk</w:t>
      </w:r>
    </w:p>
    <w:p w:rsidR="00000000" w:rsidDel="00000000" w:rsidP="00000000" w:rsidRDefault="00000000" w:rsidRPr="00000000" w14:paraId="00000004">
      <w:pPr>
        <w:spacing w:after="240" w:before="240" w:line="28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Studium: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6-leté</w:t>
      </w:r>
    </w:p>
    <w:p w:rsidR="00000000" w:rsidDel="00000000" w:rsidP="00000000" w:rsidRDefault="00000000" w:rsidRPr="00000000" w14:paraId="00000005">
      <w:pPr>
        <w:spacing w:after="240" w:before="240" w:line="28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Podmínky a pravidla klasifikace: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všechny souhrnné testy (možnost vynechat jeden za pololetí), protokoly z laboratorních cvičení, další klasifikované menší práce</w:t>
        <w:br w:type="textWrapping"/>
        <w:br w:type="textWrapping"/>
      </w:r>
    </w:p>
    <w:tbl>
      <w:tblPr>
        <w:tblStyle w:val="Table1"/>
        <w:tblW w:w="157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4710"/>
        <w:gridCol w:w="5985"/>
        <w:gridCol w:w="2205"/>
        <w:gridCol w:w="1395"/>
        <w:tblGridChange w:id="0">
          <w:tblGrid>
            <w:gridCol w:w="1500"/>
            <w:gridCol w:w="4710"/>
            <w:gridCol w:w="5985"/>
            <w:gridCol w:w="2205"/>
            <w:gridCol w:w="139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od -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Výstupy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(jaké dovednosti a kompetence chci naučit)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Průřezová témata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klíčové kompetence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Exkurze, pozn.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Obecná biologie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obecné vlastnosti živých soustav, metabolismus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sacharidy, lipidy, AMK, bílkoviny, 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rozpozná základní organické sloučeniny a vysvětlí jejich vlastnosti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ovládá mikroskop a binolupu, připraví a pozoruje preparát podle návodu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DNA, RNA, centrální dogma MBi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chápe cytologické zákonitosti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Fyziologie buňky- proteosyntéza, </w:t>
              <w:br w:type="textWrapping"/>
              <w:t xml:space="preserve">Buněčný cyklus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Dělení buněk, mitóza, meióza,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princip proteosyntézy, chápe cytologické zákonitosti, vysvětlí rozdíl mezi mitozou a meiozou, jejich účel a průběh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Exkurze týden vědy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Metabolismus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Respirace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vysvětlí princip aerobní a anaerobní respirace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Viry- typy a stavba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Způspby infekce a rozmnožování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Význam pro člověka, </w:t>
              <w:br w:type="textWrapping"/>
              <w:t xml:space="preserve">Prokaryota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viry a nemoci jimi způsobené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Mikrobiologie: stavba prokaryotní a eukaryotní buňky, sinice a bakterie, bakteriální choroby, Jednobuněčné a mnohobuněčné organismy, tavba buněk hub, zástupci patogenních hub 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Zná vliv sinic na lidské zdraví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bakterie a nemoci,které způsobují; historie biologie; odliší oba typy buněčné organizace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zná funkce jednotlivých organel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zná stavbu buňky hub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Anatomie a morfologie rostlin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vegetativní orgány rostlin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zná význam jednotlivých orgánů a jejich využití člověkem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Fyziologie rostlin: minerální výživa, vodní režim, pohyby, růst, vývoj, fytohormony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Systém a evoluce výtrusných rostlin, Řasy, mechorosty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Kapraďorosty"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chápe význam vody v rostlinném těle a její transport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vysvětlí princip fotosyntézy, fungování rostlinných hormonů, orientuje se v pohybech rostlin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chápe strukturu botanického systému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poznat a zařadit zástupce, znát jejich význam v ekosystému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Botanická exkurze, ekologie lesa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Systém a evoluce semenných rostlin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zástupce, zná jejich význam v ekosystému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Ekologie a evoluce</w:t>
              <w:br w:type="textWrapping"/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Houby a lišejníky, rozmnožování,</w:t>
              <w:br w:type="textWrapping"/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Hypotézy o vzniku života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obecné vlastnosti živých soustav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a zařadí zástupce, zná jejich význam v ekosystému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rozeznává jedlé a jedovaté houby; vysvětlí význam hub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Environmentální výchova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-problematika vztahů org.a prostředí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člověk a živ.prostředí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Botanická zahrada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="28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