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3818" w14:textId="67BE9CBC" w:rsidR="009B6834" w:rsidRDefault="009B6834" w:rsidP="00C8364A">
      <w:pPr>
        <w:pStyle w:val="Nzev"/>
        <w:rPr>
          <w:b/>
          <w:bCs/>
        </w:rPr>
      </w:pPr>
      <w:r>
        <w:rPr>
          <w:b/>
          <w:bCs/>
        </w:rPr>
        <w:t>Časové rozvržení učiva předmětu:</w:t>
      </w:r>
    </w:p>
    <w:p w14:paraId="168FD428" w14:textId="77777777" w:rsidR="00C8364A" w:rsidRPr="00C8364A" w:rsidRDefault="00C8364A" w:rsidP="00C8364A">
      <w:pPr>
        <w:pStyle w:val="Podnadpis"/>
      </w:pPr>
    </w:p>
    <w:p w14:paraId="4803E6A8" w14:textId="3AE113BA" w:rsidR="009B6834" w:rsidRPr="00C8364A" w:rsidRDefault="00C8364A" w:rsidP="009B6834">
      <w:r w:rsidRPr="00C8364A">
        <w:rPr>
          <w:b/>
          <w:bCs/>
        </w:rPr>
        <w:t xml:space="preserve">Předmět: </w:t>
      </w:r>
      <w:r>
        <w:rPr>
          <w:b/>
          <w:bCs/>
        </w:rPr>
        <w:tab/>
        <w:t>Vybrané kapitoly z </w:t>
      </w:r>
      <w:proofErr w:type="gramStart"/>
      <w:r>
        <w:rPr>
          <w:b/>
          <w:bCs/>
        </w:rPr>
        <w:t xml:space="preserve">chemie </w:t>
      </w:r>
      <w:r>
        <w:t>- volitelný</w:t>
      </w:r>
      <w:proofErr w:type="gramEnd"/>
    </w:p>
    <w:p w14:paraId="58B49146" w14:textId="01874D47" w:rsidR="009B6834" w:rsidRDefault="009B6834" w:rsidP="009B6834">
      <w:pPr>
        <w:spacing w:line="288" w:lineRule="auto"/>
        <w:rPr>
          <w:b/>
        </w:rPr>
      </w:pPr>
      <w:r>
        <w:rPr>
          <w:b/>
        </w:rPr>
        <w:t xml:space="preserve">Vyučující: </w:t>
      </w:r>
      <w:r>
        <w:rPr>
          <w:b/>
        </w:rPr>
        <w:tab/>
      </w:r>
      <w:r w:rsidR="00BA0A7A">
        <w:rPr>
          <w:b/>
          <w:bCs/>
        </w:rPr>
        <w:t>Jana Lorencová Tučanová</w:t>
      </w:r>
      <w:r w:rsidRPr="00C8364A"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202</w:t>
      </w:r>
      <w:r w:rsidR="00B26BC5">
        <w:rPr>
          <w:b/>
        </w:rPr>
        <w:t>5</w:t>
      </w:r>
      <w:r>
        <w:rPr>
          <w:b/>
        </w:rPr>
        <w:t>/202</w:t>
      </w:r>
      <w:r w:rsidR="00B26BC5">
        <w:rPr>
          <w:b/>
        </w:rPr>
        <w:t>6</w:t>
      </w:r>
    </w:p>
    <w:p w14:paraId="223606E5" w14:textId="77777777" w:rsidR="009B6834" w:rsidRDefault="009B6834" w:rsidP="009B6834">
      <w:pPr>
        <w:tabs>
          <w:tab w:val="right" w:pos="9072"/>
        </w:tabs>
        <w:spacing w:line="288" w:lineRule="auto"/>
        <w:rPr>
          <w:b/>
        </w:rPr>
      </w:pPr>
      <w:r>
        <w:rPr>
          <w:b/>
        </w:rPr>
        <w:t xml:space="preserve">Třída: </w:t>
      </w:r>
      <w:proofErr w:type="gramStart"/>
      <w:r w:rsidRPr="000537D3">
        <w:t>6.A,B</w:t>
      </w:r>
      <w:proofErr w:type="gramEnd"/>
      <w:r w:rsidRPr="000537D3">
        <w:t>, 4.E,F</w:t>
      </w:r>
      <w:r>
        <w:rPr>
          <w:b/>
        </w:rPr>
        <w:tab/>
        <w:t xml:space="preserve"> </w:t>
      </w:r>
    </w:p>
    <w:p w14:paraId="3B6EC3CC" w14:textId="7AA694A9" w:rsidR="00C8364A" w:rsidRDefault="009B6834" w:rsidP="009B6834">
      <w:pPr>
        <w:tabs>
          <w:tab w:val="right" w:pos="9072"/>
        </w:tabs>
        <w:spacing w:line="288" w:lineRule="auto"/>
      </w:pPr>
      <w:r>
        <w:rPr>
          <w:b/>
        </w:rPr>
        <w:t>Učebnice</w:t>
      </w:r>
      <w:r>
        <w:t xml:space="preserve"> (autor-název): Přehled středoškolské chemie</w:t>
      </w:r>
      <w:r w:rsidR="00FE7AE6">
        <w:t>, Chemie v kostce II</w:t>
      </w:r>
    </w:p>
    <w:p w14:paraId="235A3AEF" w14:textId="33456DB4" w:rsidR="00C8364A" w:rsidRDefault="00C8364A" w:rsidP="00C8364A">
      <w:pPr>
        <w:tabs>
          <w:tab w:val="right" w:pos="9072"/>
        </w:tabs>
        <w:spacing w:line="288" w:lineRule="auto"/>
        <w:ind w:left="2127" w:hanging="2127"/>
        <w:rPr>
          <w:bCs/>
        </w:rPr>
      </w:pPr>
      <w:r>
        <w:rPr>
          <w:b/>
        </w:rPr>
        <w:t xml:space="preserve">Další výukové nástroje a materiály: </w:t>
      </w:r>
      <w:r w:rsidR="00BA0A7A">
        <w:t>internetové učebnice ELUC, e-</w:t>
      </w:r>
      <w:proofErr w:type="spellStart"/>
      <w:r w:rsidR="00BA0A7A">
        <w:t>chembook</w:t>
      </w:r>
      <w:proofErr w:type="spellEnd"/>
      <w:r w:rsidR="00B26BC5">
        <w:t xml:space="preserve">, </w:t>
      </w:r>
      <w:hyperlink r:id="rId5" w:history="1">
        <w:r w:rsidR="00B26BC5" w:rsidRPr="00411BDC">
          <w:rPr>
            <w:rStyle w:val="Hypertextovodkaz"/>
          </w:rPr>
          <w:t>www.studiumchemie</w:t>
        </w:r>
      </w:hyperlink>
      <w:r w:rsidR="00B26BC5">
        <w:t>.cz, www.studiumbiochemie.cz</w:t>
      </w:r>
    </w:p>
    <w:p w14:paraId="2F805239" w14:textId="648777F4" w:rsidR="009B6834" w:rsidRDefault="00C8364A" w:rsidP="009B6834">
      <w:pPr>
        <w:tabs>
          <w:tab w:val="right" w:pos="9072"/>
        </w:tabs>
        <w:spacing w:line="288" w:lineRule="auto"/>
      </w:pPr>
      <w:r>
        <w:rPr>
          <w:b/>
        </w:rPr>
        <w:t>P</w:t>
      </w:r>
      <w:r w:rsidR="009B6834">
        <w:rPr>
          <w:b/>
        </w:rPr>
        <w:t xml:space="preserve">odmínky a pravidla klasifikace: </w:t>
      </w:r>
    </w:p>
    <w:p w14:paraId="68DF300B" w14:textId="77777777" w:rsidR="009B6834" w:rsidRDefault="009B6834" w:rsidP="009B6834">
      <w:pPr>
        <w:numPr>
          <w:ilvl w:val="0"/>
          <w:numId w:val="1"/>
        </w:numPr>
        <w:tabs>
          <w:tab w:val="right" w:pos="9072"/>
        </w:tabs>
        <w:spacing w:line="288" w:lineRule="auto"/>
      </w:pPr>
      <w:r>
        <w:t>zdárné absolvování všech testů</w:t>
      </w:r>
    </w:p>
    <w:p w14:paraId="5542FFF2" w14:textId="77777777" w:rsidR="009B6834" w:rsidRDefault="009B6834" w:rsidP="009B6834">
      <w:pPr>
        <w:tabs>
          <w:tab w:val="right" w:pos="9072"/>
        </w:tabs>
        <w:spacing w:line="288" w:lineRule="auto"/>
        <w:ind w:left="360"/>
      </w:pPr>
    </w:p>
    <w:p w14:paraId="0661BA9D" w14:textId="77777777" w:rsidR="009B6834" w:rsidRDefault="009B6834" w:rsidP="009B6834">
      <w:pPr>
        <w:tabs>
          <w:tab w:val="right" w:pos="9072"/>
        </w:tabs>
        <w:spacing w:line="288" w:lineRule="auto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678"/>
        <w:gridCol w:w="4536"/>
        <w:gridCol w:w="2272"/>
        <w:gridCol w:w="1853"/>
        <w:gridCol w:w="10"/>
      </w:tblGrid>
      <w:tr w:rsidR="009B6834" w14:paraId="3EE76EA2" w14:textId="77777777" w:rsidTr="00502A74">
        <w:trPr>
          <w:trHeight w:val="31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C863" w14:textId="77777777" w:rsidR="009B6834" w:rsidRDefault="009B6834" w:rsidP="00502A74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 - do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7660" w14:textId="77777777" w:rsidR="009B6834" w:rsidRDefault="009B6834" w:rsidP="00502A7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16D2" w14:textId="77777777" w:rsidR="009B6834" w:rsidRDefault="009B6834" w:rsidP="00502A7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36E1" w14:textId="77777777" w:rsidR="009B6834" w:rsidRPr="002B1450" w:rsidRDefault="009B6834" w:rsidP="00502A74">
            <w:pPr>
              <w:jc w:val="center"/>
              <w:rPr>
                <w:bCs/>
              </w:rPr>
            </w:pPr>
            <w:r w:rsidRPr="002B1450">
              <w:rPr>
                <w:bCs/>
              </w:rPr>
              <w:t>Průřezová témata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C1F3E" w14:textId="77777777" w:rsidR="009B6834" w:rsidRDefault="009B6834" w:rsidP="00502A74">
            <w:pPr>
              <w:jc w:val="center"/>
            </w:pPr>
            <w:r>
              <w:rPr>
                <w:b/>
                <w:bCs/>
              </w:rPr>
              <w:t>pozn.      (exkurze apod.)</w:t>
            </w:r>
          </w:p>
        </w:tc>
      </w:tr>
      <w:tr w:rsidR="009B6834" w14:paraId="46957F63" w14:textId="77777777" w:rsidTr="00502A74">
        <w:trPr>
          <w:gridAfter w:val="1"/>
          <w:wAfter w:w="10" w:type="dxa"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BFFE9" w14:textId="77777777" w:rsidR="009B6834" w:rsidRDefault="002B1450" w:rsidP="00502A7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září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57D4A" w14:textId="221E584F" w:rsidR="009B6834" w:rsidRDefault="00FE7AE6" w:rsidP="002B1450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</w:rPr>
              <w:t>Přírodní látky – lipidy, proteiny, sacharidy</w:t>
            </w:r>
            <w:r w:rsidR="009B6834">
              <w:rPr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044C16" w14:textId="2C9502C2" w:rsidR="009B6834" w:rsidRDefault="00FE7AE6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Charakterizovat jednotlivé typy </w:t>
            </w:r>
            <w:r>
              <w:rPr>
                <w:rFonts w:ascii="Arial" w:eastAsia="Arial Unicode MS" w:hAnsi="Arial" w:cs="Arial Unicode MS"/>
                <w:sz w:val="20"/>
              </w:rPr>
              <w:t>přírodních látek</w:t>
            </w:r>
            <w:r>
              <w:rPr>
                <w:rFonts w:ascii="Arial" w:eastAsia="Arial Unicode MS" w:hAnsi="Arial" w:cs="Arial Unicode MS"/>
                <w:sz w:val="20"/>
              </w:rPr>
              <w:t xml:space="preserve">, uvést významné zástupce, jejich </w:t>
            </w:r>
            <w:proofErr w:type="gramStart"/>
            <w:r>
              <w:rPr>
                <w:rFonts w:ascii="Arial" w:eastAsia="Arial Unicode MS" w:hAnsi="Arial" w:cs="Arial Unicode MS"/>
                <w:sz w:val="20"/>
              </w:rPr>
              <w:t>vlastnosti,…</w:t>
            </w:r>
            <w:proofErr w:type="gram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E7B76A" w14:textId="77777777" w:rsidR="009B6834" w:rsidRDefault="009B6834" w:rsidP="00502A74">
            <w:pPr>
              <w:snapToGrid w:val="0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44C07" w14:textId="38BC2D21" w:rsidR="009B6834" w:rsidRDefault="009B6834" w:rsidP="00502A74"/>
        </w:tc>
      </w:tr>
      <w:tr w:rsidR="009B6834" w14:paraId="769DEFE3" w14:textId="77777777" w:rsidTr="00502A74">
        <w:trPr>
          <w:gridAfter w:val="1"/>
          <w:wAfter w:w="10" w:type="dxa"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4C072" w14:textId="77777777" w:rsidR="009B6834" w:rsidRDefault="002B1450" w:rsidP="00502A74">
            <w:pPr>
              <w:spacing w:before="120"/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</w:rPr>
              <w:t xml:space="preserve">září, </w:t>
            </w:r>
            <w:r w:rsidR="009B6834">
              <w:rPr>
                <w:b/>
              </w:rPr>
              <w:t>říjen</w:t>
            </w:r>
          </w:p>
          <w:p w14:paraId="1897BA32" w14:textId="77777777" w:rsidR="009B6834" w:rsidRDefault="009B6834" w:rsidP="00502A74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ECF7B" w14:textId="77777777" w:rsidR="009B6834" w:rsidRDefault="009B6834" w:rsidP="00502A74">
            <w:pPr>
              <w:spacing w:before="120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</w:rPr>
              <w:t xml:space="preserve">organická chemie – reakční mechanismy, typy chemických reakcí, izomerie, indukční a mezomerní efekt, názvosloví </w:t>
            </w:r>
            <w:proofErr w:type="spellStart"/>
            <w:r>
              <w:rPr>
                <w:b/>
              </w:rPr>
              <w:t>org</w:t>
            </w:r>
            <w:proofErr w:type="spellEnd"/>
            <w:r>
              <w:rPr>
                <w:b/>
              </w:rPr>
              <w:t>. sloučenin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A67D2" w14:textId="77777777" w:rsidR="009B6834" w:rsidRPr="007918D6" w:rsidRDefault="009B6834" w:rsidP="00502A74">
            <w:pPr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Charakterizovat jednotlivé typy organických reakcí, jejich mechanismy a specifika, rozlišit jednotlivé typy izomerií, uvést rozdíl mezi indukčním a mezomerním efektem, aplikovat pravidla systematického názvosloví organických sloučenin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D975E" w14:textId="77777777" w:rsidR="009B6834" w:rsidRDefault="009B6834" w:rsidP="00502A74">
            <w:pPr>
              <w:snapToGrid w:val="0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4ADD8" w14:textId="77777777" w:rsidR="009B6834" w:rsidRDefault="009B6834" w:rsidP="00502A74"/>
        </w:tc>
      </w:tr>
      <w:tr w:rsidR="009B6834" w14:paraId="4D84FF74" w14:textId="77777777" w:rsidTr="00502A74">
        <w:trPr>
          <w:gridAfter w:val="1"/>
          <w:wAfter w:w="10" w:type="dxa"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8CF0D" w14:textId="77777777" w:rsidR="009B6834" w:rsidRDefault="002B1450" w:rsidP="00502A74">
            <w:pPr>
              <w:spacing w:before="120"/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</w:rPr>
              <w:t xml:space="preserve">listopad, </w:t>
            </w:r>
            <w:r w:rsidR="009B6834">
              <w:rPr>
                <w:b/>
              </w:rPr>
              <w:t>prosinec</w:t>
            </w:r>
          </w:p>
          <w:p w14:paraId="00FBFBAB" w14:textId="77777777" w:rsidR="009B6834" w:rsidRDefault="009B6834" w:rsidP="00502A74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28FB5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eastAsia="Arial Unicode MS"/>
                <w:b/>
                <w:szCs w:val="24"/>
              </w:rPr>
              <w:t>Uhlovodíky – alkany, alkeny, alkyny, areny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8002A0" w14:textId="77777777" w:rsidR="009B6834" w:rsidRPr="007918D6" w:rsidRDefault="009B6834" w:rsidP="00502A74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Style w:val="Styl11b"/>
                <w:rFonts w:ascii="Arial" w:hAnsi="Arial" w:cs="Arial"/>
                <w:sz w:val="20"/>
              </w:rPr>
              <w:t>charakterizovat</w:t>
            </w:r>
            <w:r w:rsidRPr="007918D6">
              <w:rPr>
                <w:rStyle w:val="Styl11b"/>
                <w:rFonts w:ascii="Arial" w:hAnsi="Arial" w:cs="Arial"/>
                <w:sz w:val="20"/>
              </w:rPr>
              <w:t xml:space="preserve"> jednotlivé t</w:t>
            </w:r>
            <w:r>
              <w:rPr>
                <w:rStyle w:val="Styl11b"/>
                <w:rFonts w:ascii="Arial" w:hAnsi="Arial" w:cs="Arial"/>
                <w:sz w:val="20"/>
              </w:rPr>
              <w:t xml:space="preserve">ypy uhlovodíků, uvést </w:t>
            </w:r>
            <w:r w:rsidRPr="007918D6">
              <w:rPr>
                <w:rStyle w:val="Styl11b"/>
                <w:rFonts w:ascii="Arial" w:hAnsi="Arial" w:cs="Arial"/>
                <w:sz w:val="20"/>
              </w:rPr>
              <w:t xml:space="preserve">zástupce, </w:t>
            </w:r>
            <w:r>
              <w:rPr>
                <w:rStyle w:val="Styl11b"/>
                <w:rFonts w:ascii="Arial" w:hAnsi="Arial" w:cs="Arial"/>
                <w:sz w:val="20"/>
              </w:rPr>
              <w:t>aplikovat</w:t>
            </w:r>
            <w:r w:rsidRPr="007918D6">
              <w:rPr>
                <w:rStyle w:val="Styl11b"/>
                <w:rFonts w:ascii="Arial" w:hAnsi="Arial" w:cs="Arial"/>
                <w:sz w:val="20"/>
              </w:rPr>
              <w:t xml:space="preserve"> pravidla systematického organického názvosl</w:t>
            </w:r>
            <w:r>
              <w:rPr>
                <w:rStyle w:val="Styl11b"/>
                <w:rFonts w:ascii="Arial" w:hAnsi="Arial" w:cs="Arial"/>
                <w:sz w:val="20"/>
              </w:rPr>
              <w:t>oví při popisu uhlovodíků, uvést</w:t>
            </w:r>
            <w:r w:rsidRPr="007918D6">
              <w:rPr>
                <w:rStyle w:val="Styl11b"/>
                <w:rFonts w:ascii="Arial" w:hAnsi="Arial" w:cs="Arial"/>
                <w:sz w:val="20"/>
              </w:rPr>
              <w:t xml:space="preserve"> jejich používané triviální názvy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F17A54" w14:textId="77777777" w:rsidR="009B6834" w:rsidRDefault="009B6834" w:rsidP="00502A74">
            <w:pPr>
              <w:snapToGrid w:val="0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EF049" w14:textId="32C72996" w:rsidR="009B6834" w:rsidRDefault="00567EFC" w:rsidP="00502A74">
            <w:r>
              <w:t>Týden vědy</w:t>
            </w:r>
          </w:p>
        </w:tc>
      </w:tr>
      <w:tr w:rsidR="009B6834" w14:paraId="1AFA422B" w14:textId="77777777" w:rsidTr="00502A74">
        <w:trPr>
          <w:gridAfter w:val="1"/>
          <w:wAfter w:w="10" w:type="dxa"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8E44E" w14:textId="77777777" w:rsidR="009B6834" w:rsidRDefault="009B6834" w:rsidP="00502A7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leden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6B2BAC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</w:rPr>
              <w:t>Deriváty uhlovodíků – halogenderiváty, dusíkaté deriváty, heterocykly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74D30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Charakterizovat jednotlivé typy derivátů uhlovodíků, uvést významné zástupce, jejich </w:t>
            </w:r>
            <w:proofErr w:type="gramStart"/>
            <w:r>
              <w:rPr>
                <w:rFonts w:ascii="Arial" w:eastAsia="Arial Unicode MS" w:hAnsi="Arial" w:cs="Arial Unicode MS"/>
                <w:sz w:val="20"/>
              </w:rPr>
              <w:t>vlastnosti,…</w:t>
            </w:r>
            <w:proofErr w:type="gram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903E7" w14:textId="77777777" w:rsidR="009B6834" w:rsidRDefault="009B6834" w:rsidP="00502A74">
            <w:pPr>
              <w:snapToGrid w:val="0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78A1D" w14:textId="77777777" w:rsidR="009B6834" w:rsidRDefault="009B6834" w:rsidP="00502A74"/>
        </w:tc>
      </w:tr>
      <w:tr w:rsidR="009B6834" w14:paraId="224749FB" w14:textId="77777777" w:rsidTr="00502A74">
        <w:trPr>
          <w:gridAfter w:val="1"/>
          <w:wAfter w:w="10" w:type="dxa"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937FA" w14:textId="77777777" w:rsidR="009B6834" w:rsidRDefault="009B6834" w:rsidP="00502A74">
            <w:pPr>
              <w:spacing w:before="1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b/>
              </w:rPr>
              <w:t>únor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528D0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eastAsia="Arial Unicode MS"/>
                <w:b/>
                <w:szCs w:val="24"/>
              </w:rPr>
              <w:t xml:space="preserve">Kyslíkaté deriváty uhlovodíků – </w:t>
            </w:r>
            <w:proofErr w:type="spellStart"/>
            <w:r>
              <w:rPr>
                <w:rFonts w:eastAsia="Arial Unicode MS"/>
                <w:b/>
                <w:szCs w:val="24"/>
              </w:rPr>
              <w:t>hydroxysloučeniny</w:t>
            </w:r>
            <w:proofErr w:type="spellEnd"/>
            <w:r>
              <w:rPr>
                <w:rFonts w:eastAsia="Arial Unicode MS"/>
                <w:b/>
                <w:szCs w:val="24"/>
              </w:rPr>
              <w:t xml:space="preserve"> a jejich sirné obdoby, ethery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ABC034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Charakterizovat jednotlivé typy derivátů uhlovodíků, uvést významné zástupce, jejich </w:t>
            </w:r>
            <w:proofErr w:type="gramStart"/>
            <w:r>
              <w:rPr>
                <w:rFonts w:ascii="Arial" w:eastAsia="Arial Unicode MS" w:hAnsi="Arial" w:cs="Arial Unicode MS"/>
                <w:sz w:val="20"/>
              </w:rPr>
              <w:t>vlastnosti,…</w:t>
            </w:r>
            <w:proofErr w:type="gram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F9627B" w14:textId="77777777" w:rsidR="009B6834" w:rsidRDefault="009B6834" w:rsidP="00502A74">
            <w:pPr>
              <w:snapToGrid w:val="0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3EF7D" w14:textId="77777777" w:rsidR="009B6834" w:rsidRDefault="009B6834" w:rsidP="00502A74"/>
        </w:tc>
      </w:tr>
      <w:tr w:rsidR="009B6834" w14:paraId="7600F818" w14:textId="77777777" w:rsidTr="00502A74">
        <w:trPr>
          <w:gridAfter w:val="1"/>
          <w:wAfter w:w="10" w:type="dxa"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E52C" w14:textId="77777777" w:rsidR="009B6834" w:rsidRDefault="009B6834" w:rsidP="00502A74">
            <w:pPr>
              <w:spacing w:before="1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b/>
              </w:rPr>
              <w:t>březen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D8B4B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eastAsia="Arial Unicode MS"/>
                <w:b/>
                <w:szCs w:val="24"/>
              </w:rPr>
              <w:t>Kyslíkaté deriváty uhlovodíků – karbonylové sloučeniny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55B2F0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Charakterizovat jednotlivé typy derivátů uhlovodíků, uvést významné zástupce, jejich </w:t>
            </w:r>
            <w:proofErr w:type="gramStart"/>
            <w:r>
              <w:rPr>
                <w:rFonts w:ascii="Arial" w:eastAsia="Arial Unicode MS" w:hAnsi="Arial" w:cs="Arial Unicode MS"/>
                <w:sz w:val="20"/>
              </w:rPr>
              <w:t>vlastnosti,…</w:t>
            </w:r>
            <w:proofErr w:type="gram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E49E1" w14:textId="77777777" w:rsidR="009B6834" w:rsidRDefault="009B6834" w:rsidP="00502A74">
            <w:pPr>
              <w:snapToGrid w:val="0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4E20D" w14:textId="77777777" w:rsidR="009B6834" w:rsidRDefault="009B6834" w:rsidP="00502A74"/>
        </w:tc>
      </w:tr>
      <w:tr w:rsidR="009B6834" w14:paraId="77063073" w14:textId="77777777" w:rsidTr="00502A74">
        <w:trPr>
          <w:gridAfter w:val="1"/>
          <w:wAfter w:w="10" w:type="dxa"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A95B9" w14:textId="77777777" w:rsidR="009B6834" w:rsidRDefault="009B6834" w:rsidP="00502A7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duben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8EAE5A" w14:textId="77777777" w:rsidR="009B6834" w:rsidRDefault="009B6834" w:rsidP="00502A74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Karboxylové kyseliny a jejich deriváty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C38BDD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Charakterizovat jednotlivé typy derivátů uhlovodíků, uvést významné zástupce, jejich </w:t>
            </w:r>
            <w:proofErr w:type="gramStart"/>
            <w:r>
              <w:rPr>
                <w:rFonts w:ascii="Arial" w:eastAsia="Arial Unicode MS" w:hAnsi="Arial" w:cs="Arial Unicode MS"/>
                <w:sz w:val="20"/>
              </w:rPr>
              <w:t>vlastnosti,…</w:t>
            </w:r>
            <w:proofErr w:type="gram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9569A" w14:textId="77777777" w:rsidR="009B6834" w:rsidRDefault="009B6834" w:rsidP="00502A74">
            <w:pPr>
              <w:snapToGrid w:val="0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C506D" w14:textId="77777777" w:rsidR="009B6834" w:rsidRDefault="009B6834" w:rsidP="00502A74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</w:tbl>
    <w:p w14:paraId="437D973A" w14:textId="77777777" w:rsidR="009B6834" w:rsidRDefault="009B6834" w:rsidP="009B6834">
      <w:pPr>
        <w:tabs>
          <w:tab w:val="right" w:pos="9072"/>
        </w:tabs>
        <w:spacing w:line="288" w:lineRule="auto"/>
      </w:pPr>
    </w:p>
    <w:p w14:paraId="00930FFB" w14:textId="3C11CA6B" w:rsidR="006110D6" w:rsidRDefault="009B6834">
      <w:r>
        <w:rPr>
          <w:b/>
        </w:rPr>
        <w:t xml:space="preserve">      </w:t>
      </w:r>
    </w:p>
    <w:sectPr w:rsidR="006110D6">
      <w:pgSz w:w="16838" w:h="11906" w:orient="landscape"/>
      <w:pgMar w:top="425" w:right="680" w:bottom="567" w:left="68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34"/>
    <w:rsid w:val="002B1450"/>
    <w:rsid w:val="00567EFC"/>
    <w:rsid w:val="006110D6"/>
    <w:rsid w:val="007A5B5E"/>
    <w:rsid w:val="009B6834"/>
    <w:rsid w:val="00B26BC5"/>
    <w:rsid w:val="00BA0A7A"/>
    <w:rsid w:val="00C8364A"/>
    <w:rsid w:val="00D32A24"/>
    <w:rsid w:val="00EC2BA4"/>
    <w:rsid w:val="00FE3CA5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4AD0"/>
  <w15:docId w15:val="{E339E555-2BE1-481D-9557-B6DF78E0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8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9B6834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6834"/>
    <w:rPr>
      <w:rFonts w:ascii="Times New Roman" w:eastAsia="Times New Roman" w:hAnsi="Times New Roman" w:cs="Times New Roman"/>
      <w:caps/>
      <w:sz w:val="28"/>
      <w:szCs w:val="20"/>
      <w:u w:val="single"/>
      <w:lang w:eastAsia="ar-SA"/>
    </w:rPr>
  </w:style>
  <w:style w:type="character" w:customStyle="1" w:styleId="Styl11b">
    <w:name w:val="Styl 11 b."/>
    <w:rsid w:val="009B6834"/>
    <w:rPr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68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B6834"/>
    <w:rPr>
      <w:rFonts w:eastAsiaTheme="minorEastAsia"/>
      <w:color w:val="5A5A5A" w:themeColor="text1" w:themeTint="A5"/>
      <w:spacing w:val="15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26B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iumchem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Tučanová Jana</cp:lastModifiedBy>
  <cp:revision>2</cp:revision>
  <dcterms:created xsi:type="dcterms:W3CDTF">2025-09-10T06:35:00Z</dcterms:created>
  <dcterms:modified xsi:type="dcterms:W3CDTF">2025-09-10T06:35:00Z</dcterms:modified>
</cp:coreProperties>
</file>