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6F76" w14:textId="38A9EC64" w:rsidR="006F0EA5" w:rsidRDefault="006F0EA5" w:rsidP="006F0EA5">
      <w:pPr>
        <w:pStyle w:val="Nzev"/>
        <w:rPr>
          <w:b/>
          <w:bCs/>
        </w:rPr>
      </w:pPr>
      <w:r>
        <w:rPr>
          <w:b/>
          <w:bCs/>
        </w:rPr>
        <w:t>Časové rozvržení učiva předmětu 20</w:t>
      </w:r>
      <w:r w:rsidR="004C6D28">
        <w:rPr>
          <w:b/>
          <w:bCs/>
        </w:rPr>
        <w:t>2</w:t>
      </w:r>
      <w:r w:rsidR="002B4A3A">
        <w:rPr>
          <w:b/>
          <w:bCs/>
        </w:rPr>
        <w:t>5</w:t>
      </w:r>
      <w:r>
        <w:rPr>
          <w:b/>
          <w:bCs/>
        </w:rPr>
        <w:t>/20</w:t>
      </w:r>
      <w:r w:rsidR="001A3465">
        <w:rPr>
          <w:b/>
          <w:bCs/>
        </w:rPr>
        <w:t>2</w:t>
      </w:r>
      <w:r w:rsidR="002B4A3A">
        <w:rPr>
          <w:b/>
          <w:bCs/>
        </w:rPr>
        <w:t>6</w:t>
      </w:r>
      <w:r>
        <w:rPr>
          <w:b/>
          <w:bCs/>
        </w:rPr>
        <w:t>:</w:t>
      </w:r>
    </w:p>
    <w:p w14:paraId="7AE9B843" w14:textId="77777777" w:rsidR="006F0EA5" w:rsidRDefault="006F0EA5" w:rsidP="006F0EA5">
      <w:pPr>
        <w:spacing w:line="288" w:lineRule="auto"/>
        <w:rPr>
          <w:b/>
          <w:sz w:val="22"/>
          <w:szCs w:val="22"/>
        </w:rPr>
      </w:pPr>
    </w:p>
    <w:p w14:paraId="734EDD98" w14:textId="77777777" w:rsidR="006F0EA5" w:rsidRPr="00CF442E" w:rsidRDefault="006F0EA5" w:rsidP="006F0EA5">
      <w:pPr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>Předmět:</w:t>
      </w:r>
      <w:r w:rsidRPr="00CF442E">
        <w:rPr>
          <w:sz w:val="22"/>
          <w:szCs w:val="22"/>
        </w:rPr>
        <w:tab/>
        <w:t>Zeměpis</w:t>
      </w:r>
    </w:p>
    <w:p w14:paraId="339808C8" w14:textId="77777777" w:rsidR="006F0EA5" w:rsidRPr="00CF442E" w:rsidRDefault="006F0EA5" w:rsidP="006F0EA5">
      <w:pPr>
        <w:spacing w:line="288" w:lineRule="auto"/>
        <w:rPr>
          <w:b/>
          <w:sz w:val="22"/>
          <w:szCs w:val="22"/>
        </w:rPr>
      </w:pPr>
      <w:r w:rsidRPr="00CF442E">
        <w:rPr>
          <w:b/>
          <w:sz w:val="22"/>
          <w:szCs w:val="22"/>
        </w:rPr>
        <w:t>Vyučující:</w:t>
      </w:r>
      <w:r>
        <w:rPr>
          <w:sz w:val="22"/>
          <w:szCs w:val="22"/>
        </w:rPr>
        <w:tab/>
        <w:t>Mgr.</w:t>
      </w:r>
      <w:r w:rsidRPr="00CF442E">
        <w:rPr>
          <w:sz w:val="22"/>
          <w:szCs w:val="22"/>
        </w:rPr>
        <w:t xml:space="preserve"> </w:t>
      </w:r>
      <w:r>
        <w:rPr>
          <w:sz w:val="22"/>
          <w:szCs w:val="22"/>
        </w:rPr>
        <w:t>Petra</w:t>
      </w:r>
      <w:r w:rsidRPr="00CF442E">
        <w:rPr>
          <w:sz w:val="22"/>
          <w:szCs w:val="22"/>
        </w:rPr>
        <w:t xml:space="preserve"> </w:t>
      </w:r>
      <w:r>
        <w:rPr>
          <w:sz w:val="22"/>
          <w:szCs w:val="22"/>
        </w:rPr>
        <w:t>Kinclová</w:t>
      </w:r>
      <w:r w:rsidRPr="00CF442E">
        <w:rPr>
          <w:sz w:val="22"/>
          <w:szCs w:val="22"/>
        </w:rPr>
        <w:t xml:space="preserve"> </w:t>
      </w:r>
    </w:p>
    <w:p w14:paraId="6A959E2C" w14:textId="77777777" w:rsidR="006F0EA5" w:rsidRPr="00CF442E" w:rsidRDefault="006F0EA5" w:rsidP="006F0EA5">
      <w:pPr>
        <w:spacing w:line="288" w:lineRule="auto"/>
        <w:rPr>
          <w:b/>
          <w:sz w:val="22"/>
          <w:szCs w:val="22"/>
        </w:rPr>
      </w:pPr>
      <w:proofErr w:type="gramStart"/>
      <w:r w:rsidRPr="00CF442E">
        <w:rPr>
          <w:b/>
          <w:sz w:val="22"/>
          <w:szCs w:val="22"/>
        </w:rPr>
        <w:t>Třída:</w:t>
      </w:r>
      <w:r w:rsidRPr="00CF442E">
        <w:rPr>
          <w:sz w:val="22"/>
          <w:szCs w:val="22"/>
        </w:rPr>
        <w:t xml:space="preserve">   </w:t>
      </w:r>
      <w:proofErr w:type="gramEnd"/>
      <w:r w:rsidRPr="00CF442E">
        <w:rPr>
          <w:sz w:val="22"/>
          <w:szCs w:val="22"/>
        </w:rPr>
        <w:t xml:space="preserve">  </w:t>
      </w:r>
      <w:r w:rsidRPr="00CF442E">
        <w:rPr>
          <w:sz w:val="22"/>
          <w:szCs w:val="22"/>
        </w:rPr>
        <w:tab/>
      </w:r>
      <w:r w:rsidR="00E33B5A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C812D8">
        <w:rPr>
          <w:sz w:val="22"/>
          <w:szCs w:val="22"/>
        </w:rPr>
        <w:t>E</w:t>
      </w:r>
      <w:r w:rsidR="001A3465">
        <w:rPr>
          <w:sz w:val="22"/>
          <w:szCs w:val="22"/>
        </w:rPr>
        <w:t>F</w:t>
      </w:r>
    </w:p>
    <w:p w14:paraId="08E1DCB3" w14:textId="77777777" w:rsidR="006F0EA5" w:rsidRPr="00CF442E" w:rsidRDefault="006F0EA5" w:rsidP="006F0EA5">
      <w:pPr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 xml:space="preserve">Základní učebnice </w:t>
      </w:r>
      <w:r w:rsidRPr="00CF442E">
        <w:rPr>
          <w:sz w:val="22"/>
          <w:szCs w:val="22"/>
        </w:rPr>
        <w:t xml:space="preserve">(autor-název): </w:t>
      </w:r>
      <w:r w:rsidRPr="00CF442E">
        <w:rPr>
          <w:sz w:val="22"/>
          <w:szCs w:val="22"/>
        </w:rPr>
        <w:tab/>
      </w:r>
    </w:p>
    <w:p w14:paraId="5BDC62EB" w14:textId="77777777" w:rsidR="00950AAF" w:rsidRDefault="00950AAF" w:rsidP="006F0EA5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D23E7F">
        <w:rPr>
          <w:sz w:val="22"/>
          <w:szCs w:val="22"/>
        </w:rPr>
        <w:t xml:space="preserve">Bičík, I. a kol.: </w:t>
      </w:r>
      <w:r>
        <w:rPr>
          <w:i/>
          <w:sz w:val="22"/>
          <w:szCs w:val="22"/>
        </w:rPr>
        <w:t>Makroregiony světa</w:t>
      </w:r>
      <w:r w:rsidRPr="00D23E7F">
        <w:rPr>
          <w:i/>
          <w:sz w:val="22"/>
          <w:szCs w:val="22"/>
        </w:rPr>
        <w:t>.</w:t>
      </w:r>
      <w:r w:rsidRPr="00D23E7F">
        <w:rPr>
          <w:sz w:val="22"/>
          <w:szCs w:val="22"/>
        </w:rPr>
        <w:t xml:space="preserve"> Nakl. České geografické společnosti, Praha 20</w:t>
      </w:r>
      <w:r>
        <w:rPr>
          <w:sz w:val="22"/>
          <w:szCs w:val="22"/>
        </w:rPr>
        <w:t>19</w:t>
      </w:r>
      <w:r w:rsidRPr="00D23E7F">
        <w:rPr>
          <w:sz w:val="22"/>
          <w:szCs w:val="22"/>
        </w:rPr>
        <w:t>.</w:t>
      </w:r>
    </w:p>
    <w:p w14:paraId="30CBAB70" w14:textId="77777777" w:rsidR="006F0EA5" w:rsidRDefault="006F0EA5" w:rsidP="006F0EA5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D23E7F">
        <w:rPr>
          <w:sz w:val="22"/>
          <w:szCs w:val="22"/>
        </w:rPr>
        <w:t xml:space="preserve">Bičík, I. a kol.: </w:t>
      </w:r>
      <w:r w:rsidR="00D00EDF">
        <w:rPr>
          <w:i/>
          <w:sz w:val="22"/>
          <w:szCs w:val="22"/>
        </w:rPr>
        <w:t>Regionální zeměpis světadílů</w:t>
      </w:r>
      <w:r w:rsidRPr="00D23E7F">
        <w:rPr>
          <w:i/>
          <w:sz w:val="22"/>
          <w:szCs w:val="22"/>
        </w:rPr>
        <w:t>.</w:t>
      </w:r>
      <w:r w:rsidRPr="00D23E7F">
        <w:rPr>
          <w:sz w:val="22"/>
          <w:szCs w:val="22"/>
        </w:rPr>
        <w:t xml:space="preserve"> Nakl. České geografické společnosti, Praha 20</w:t>
      </w:r>
      <w:r w:rsidR="00442551">
        <w:rPr>
          <w:sz w:val="22"/>
          <w:szCs w:val="22"/>
        </w:rPr>
        <w:t>10</w:t>
      </w:r>
      <w:r w:rsidRPr="00D23E7F">
        <w:rPr>
          <w:sz w:val="22"/>
          <w:szCs w:val="22"/>
        </w:rPr>
        <w:t>.</w:t>
      </w:r>
    </w:p>
    <w:p w14:paraId="107CA7E7" w14:textId="77777777" w:rsidR="006F0EA5" w:rsidRPr="00D23E7F" w:rsidRDefault="006F0EA5" w:rsidP="006F0EA5">
      <w:pPr>
        <w:rPr>
          <w:sz w:val="22"/>
          <w:szCs w:val="22"/>
        </w:rPr>
      </w:pPr>
      <w:r w:rsidRPr="00D23E7F">
        <w:rPr>
          <w:sz w:val="22"/>
          <w:szCs w:val="22"/>
        </w:rPr>
        <w:t>Holeček, M. a kol.:</w:t>
      </w:r>
      <w:r>
        <w:rPr>
          <w:sz w:val="22"/>
          <w:szCs w:val="22"/>
        </w:rPr>
        <w:t xml:space="preserve"> </w:t>
      </w:r>
      <w:r w:rsidRPr="00D23E7F">
        <w:rPr>
          <w:i/>
          <w:sz w:val="22"/>
          <w:szCs w:val="22"/>
        </w:rPr>
        <w:t>Zeměpis České republiky.</w:t>
      </w:r>
      <w:r w:rsidRPr="00D23E7F">
        <w:rPr>
          <w:sz w:val="22"/>
          <w:szCs w:val="22"/>
        </w:rPr>
        <w:t xml:space="preserve"> Nakl. České geografické společnosti, Praha 200</w:t>
      </w:r>
      <w:r w:rsidR="00491246">
        <w:rPr>
          <w:sz w:val="22"/>
          <w:szCs w:val="22"/>
        </w:rPr>
        <w:t>9</w:t>
      </w:r>
      <w:r w:rsidRPr="00D23E7F">
        <w:rPr>
          <w:sz w:val="22"/>
          <w:szCs w:val="22"/>
        </w:rPr>
        <w:t>.</w:t>
      </w:r>
    </w:p>
    <w:p w14:paraId="194215F2" w14:textId="77777777" w:rsidR="006F0EA5" w:rsidRDefault="006F0EA5" w:rsidP="006F0EA5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>Další učebnice a materiály:</w:t>
      </w:r>
      <w:r>
        <w:rPr>
          <w:sz w:val="22"/>
          <w:szCs w:val="22"/>
        </w:rPr>
        <w:t xml:space="preserve">  </w:t>
      </w:r>
    </w:p>
    <w:p w14:paraId="1750B444" w14:textId="77777777" w:rsidR="00624E4C" w:rsidRDefault="00624E4C" w:rsidP="006F0EA5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Školní atlas </w:t>
      </w:r>
      <w:r w:rsidR="00F431DC">
        <w:rPr>
          <w:sz w:val="22"/>
          <w:szCs w:val="22"/>
        </w:rPr>
        <w:t xml:space="preserve">dnešního </w:t>
      </w:r>
      <w:r>
        <w:rPr>
          <w:sz w:val="22"/>
          <w:szCs w:val="22"/>
        </w:rPr>
        <w:t>světa</w:t>
      </w:r>
    </w:p>
    <w:p w14:paraId="0E2055E5" w14:textId="77777777" w:rsidR="006F0EA5" w:rsidRDefault="006F0EA5" w:rsidP="006F0EA5">
      <w:pPr>
        <w:tabs>
          <w:tab w:val="right" w:pos="9072"/>
        </w:tabs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Školní atlas světa</w:t>
      </w:r>
    </w:p>
    <w:p w14:paraId="098BE6B8" w14:textId="77777777" w:rsidR="006F0EA5" w:rsidRPr="00CF442E" w:rsidRDefault="006F0EA5" w:rsidP="006F0EA5">
      <w:pPr>
        <w:rPr>
          <w:sz w:val="22"/>
          <w:szCs w:val="22"/>
        </w:rPr>
      </w:pPr>
      <w:r>
        <w:rPr>
          <w:sz w:val="22"/>
          <w:szCs w:val="22"/>
        </w:rPr>
        <w:t>Školní atlas ČR</w:t>
      </w:r>
    </w:p>
    <w:p w14:paraId="571EE0FB" w14:textId="77777777" w:rsidR="006F0EA5" w:rsidRPr="00CF442E" w:rsidRDefault="006F0EA5" w:rsidP="006F0EA5">
      <w:pPr>
        <w:tabs>
          <w:tab w:val="right" w:pos="9072"/>
        </w:tabs>
        <w:spacing w:line="288" w:lineRule="auto"/>
        <w:rPr>
          <w:sz w:val="22"/>
          <w:szCs w:val="22"/>
        </w:rPr>
      </w:pPr>
      <w:r w:rsidRPr="00CF442E">
        <w:rPr>
          <w:b/>
          <w:sz w:val="22"/>
          <w:szCs w:val="22"/>
        </w:rPr>
        <w:t xml:space="preserve">Podmínky a pravidla </w:t>
      </w:r>
      <w:proofErr w:type="gramStart"/>
      <w:r w:rsidRPr="00CF442E">
        <w:rPr>
          <w:b/>
          <w:sz w:val="22"/>
          <w:szCs w:val="22"/>
        </w:rPr>
        <w:t>klasifikace:</w:t>
      </w:r>
      <w:r w:rsidRPr="00CF442E">
        <w:rPr>
          <w:sz w:val="22"/>
          <w:szCs w:val="22"/>
        </w:rPr>
        <w:t xml:space="preserve">  </w:t>
      </w:r>
      <w:r>
        <w:rPr>
          <w:sz w:val="22"/>
          <w:szCs w:val="22"/>
        </w:rPr>
        <w:t>napsané</w:t>
      </w:r>
      <w:proofErr w:type="gramEnd"/>
      <w:r>
        <w:rPr>
          <w:sz w:val="22"/>
          <w:szCs w:val="22"/>
        </w:rPr>
        <w:t xml:space="preserve"> všechny</w:t>
      </w:r>
      <w:r w:rsidRPr="00CF442E">
        <w:rPr>
          <w:sz w:val="22"/>
          <w:szCs w:val="22"/>
        </w:rPr>
        <w:t xml:space="preserve"> písemn</w:t>
      </w:r>
      <w:r>
        <w:rPr>
          <w:sz w:val="22"/>
          <w:szCs w:val="22"/>
        </w:rPr>
        <w:t>é</w:t>
      </w:r>
      <w:r w:rsidRPr="00CF442E">
        <w:rPr>
          <w:sz w:val="22"/>
          <w:szCs w:val="22"/>
        </w:rPr>
        <w:t xml:space="preserve"> test</w:t>
      </w:r>
      <w:r>
        <w:rPr>
          <w:sz w:val="22"/>
          <w:szCs w:val="22"/>
        </w:rPr>
        <w:t>y a slepé mapy</w:t>
      </w:r>
      <w:r w:rsidRPr="00CF442E">
        <w:rPr>
          <w:sz w:val="22"/>
          <w:szCs w:val="22"/>
        </w:rPr>
        <w:t>, aktivní účast v</w:t>
      </w:r>
      <w:r w:rsidR="0010588E">
        <w:rPr>
          <w:sz w:val="22"/>
          <w:szCs w:val="22"/>
        </w:rPr>
        <w:t> </w:t>
      </w:r>
      <w:r w:rsidRPr="00CF442E">
        <w:rPr>
          <w:sz w:val="22"/>
          <w:szCs w:val="22"/>
        </w:rPr>
        <w:t>hodinách</w:t>
      </w:r>
      <w:r w:rsidR="0010588E">
        <w:rPr>
          <w:sz w:val="22"/>
          <w:szCs w:val="22"/>
        </w:rPr>
        <w:t>, prezentace SWOT analýzy</w:t>
      </w:r>
      <w:r w:rsidR="003A4E3B">
        <w:rPr>
          <w:sz w:val="22"/>
          <w:szCs w:val="22"/>
        </w:rPr>
        <w:t xml:space="preserve"> vybraného kraje ČR</w:t>
      </w:r>
    </w:p>
    <w:p w14:paraId="56A9E99B" w14:textId="77777777" w:rsidR="00F80A5C" w:rsidRPr="007853B2" w:rsidRDefault="007853B2">
      <w:pPr>
        <w:tabs>
          <w:tab w:val="right" w:pos="9072"/>
        </w:tabs>
        <w:spacing w:line="288" w:lineRule="auto"/>
        <w:rPr>
          <w:b/>
          <w:sz w:val="20"/>
        </w:rPr>
      </w:pPr>
      <w:r w:rsidRPr="007853B2">
        <w:rPr>
          <w:sz w:val="20"/>
        </w:rPr>
        <w:t xml:space="preserve">   </w:t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F80A5C" w14:paraId="5B58EE02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73B2C7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od </w:t>
            </w:r>
            <w:r w:rsidR="00692ED0">
              <w:rPr>
                <w:b/>
                <w:bCs/>
                <w:sz w:val="20"/>
              </w:rPr>
              <w:t>–</w:t>
            </w:r>
            <w:r>
              <w:rPr>
                <w:b/>
                <w:bCs/>
                <w:sz w:val="20"/>
              </w:rPr>
              <w:t xml:space="preserve">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9E6379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5AD100" w14:textId="77777777" w:rsidR="00F80A5C" w:rsidRDefault="00F80A5C" w:rsidP="002C7DB5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10E81C" w14:textId="77777777" w:rsidR="00F80A5C" w:rsidRDefault="0004230B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F80A5C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A53E6F" w14:textId="77777777" w:rsidR="00F80A5C" w:rsidRDefault="00F80A5C">
            <w:pPr>
              <w:jc w:val="center"/>
              <w:rPr>
                <w:rFonts w:eastAsia="Arial Unicode MS"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</w:t>
            </w:r>
            <w:r w:rsidR="0004230B">
              <w:rPr>
                <w:b/>
                <w:bCs/>
                <w:sz w:val="20"/>
              </w:rPr>
              <w:t>, přesahy</w:t>
            </w:r>
          </w:p>
        </w:tc>
      </w:tr>
      <w:tr w:rsidR="00E96573" w14:paraId="05830075" w14:textId="77777777" w:rsidTr="00B276BC">
        <w:trPr>
          <w:trHeight w:val="567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6DB9A1" w14:textId="77777777" w:rsidR="00E96573" w:rsidRDefault="00E96573" w:rsidP="00F622F2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září</w:t>
            </w:r>
          </w:p>
          <w:p w14:paraId="1277260A" w14:textId="77777777" w:rsidR="00E96573" w:rsidRDefault="00E96573" w:rsidP="00F622F2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-</w:t>
            </w:r>
          </w:p>
          <w:p w14:paraId="7FFB0B38" w14:textId="77777777" w:rsidR="00E96573" w:rsidRDefault="00E96573" w:rsidP="00F622F2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5CEA6F62" w14:textId="77777777" w:rsidR="00E96573" w:rsidRDefault="00E96573" w:rsidP="00F622F2">
            <w:pPr>
              <w:spacing w:before="120"/>
              <w:jc w:val="center"/>
              <w:rPr>
                <w:b/>
                <w:snapToGrid w:val="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BFEF2D" w14:textId="77777777" w:rsidR="00E96573" w:rsidRPr="002C7DB5" w:rsidRDefault="00E96573" w:rsidP="008D52E8">
            <w:pPr>
              <w:pStyle w:val="Uivo"/>
            </w:pPr>
            <w:r w:rsidRPr="002C7DB5">
              <w:t>Česká republika</w:t>
            </w:r>
          </w:p>
          <w:p w14:paraId="66474C64" w14:textId="77777777" w:rsidR="00E96573" w:rsidRPr="005A4ED4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265"/>
              </w:tabs>
              <w:ind w:left="265" w:hanging="265"/>
              <w:rPr>
                <w:rStyle w:val="Styl11b"/>
              </w:rPr>
            </w:pPr>
            <w:r w:rsidRPr="005A4ED4">
              <w:rPr>
                <w:rStyle w:val="Styl11b"/>
              </w:rPr>
              <w:t>geografická poloha a rozloha, vývoj českého státu, změny hranic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84A7743" w14:textId="77777777" w:rsidR="00E96573" w:rsidRDefault="00E96573" w:rsidP="002C7DB5">
            <w:pPr>
              <w:ind w:left="122"/>
              <w:rPr>
                <w:rStyle w:val="Styl11b"/>
              </w:rPr>
            </w:pPr>
          </w:p>
          <w:p w14:paraId="3BCE2480" w14:textId="77777777" w:rsidR="00E96573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EE0DFD">
              <w:rPr>
                <w:rStyle w:val="Styl11b"/>
              </w:rPr>
              <w:t>zhodnotí polohu České republiky;</w:t>
            </w:r>
          </w:p>
          <w:p w14:paraId="6E5B1033" w14:textId="77777777" w:rsidR="00E96573" w:rsidRPr="003B5015" w:rsidRDefault="00E96573" w:rsidP="002C7DB5">
            <w:pPr>
              <w:numPr>
                <w:ilvl w:val="0"/>
                <w:numId w:val="3"/>
              </w:numPr>
              <w:tabs>
                <w:tab w:val="num" w:pos="405"/>
              </w:tabs>
              <w:ind w:left="405" w:hanging="283"/>
              <w:rPr>
                <w:sz w:val="22"/>
              </w:rPr>
            </w:pPr>
            <w:r w:rsidRPr="005A4ED4">
              <w:rPr>
                <w:rStyle w:val="Styl11b"/>
                <w:lang w:val="pt-BR"/>
              </w:rPr>
              <w:t>zopakuje si vývoj českého státu;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6895C3B" w14:textId="77777777" w:rsidR="00E96573" w:rsidRDefault="00E96573" w:rsidP="00F622F2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vMerge w:val="restart"/>
            <w:tcBorders>
              <w:left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A405E5" w14:textId="77777777" w:rsidR="00E96573" w:rsidRDefault="00E96573" w:rsidP="00F622F2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E96573" w14:paraId="24E3D2E6" w14:textId="77777777" w:rsidTr="00B276BC">
        <w:trPr>
          <w:trHeight w:val="567"/>
        </w:trPr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B528F4" w14:textId="77777777" w:rsidR="00E96573" w:rsidRDefault="00E96573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9F0BEB3" w14:textId="77777777" w:rsidR="00E96573" w:rsidRPr="002C7DB5" w:rsidRDefault="00E96573" w:rsidP="00F622F2">
            <w:pPr>
              <w:tabs>
                <w:tab w:val="left" w:pos="432"/>
              </w:tabs>
              <w:rPr>
                <w:rStyle w:val="Styl11b"/>
                <w:lang w:val="pt-BR"/>
              </w:rPr>
            </w:pPr>
            <w:proofErr w:type="gramStart"/>
            <w:r w:rsidRPr="002C7DB5">
              <w:rPr>
                <w:sz w:val="22"/>
              </w:rPr>
              <w:t xml:space="preserve">ČR - </w:t>
            </w:r>
            <w:proofErr w:type="spellStart"/>
            <w:r w:rsidRPr="002C7DB5">
              <w:rPr>
                <w:sz w:val="22"/>
              </w:rPr>
              <w:t>fyzickogeografická</w:t>
            </w:r>
            <w:proofErr w:type="spellEnd"/>
            <w:proofErr w:type="gramEnd"/>
            <w:r w:rsidRPr="002C7DB5">
              <w:rPr>
                <w:sz w:val="22"/>
              </w:rPr>
              <w:t xml:space="preserve"> sféra na</w:t>
            </w:r>
            <w:r w:rsidRPr="002C7DB5">
              <w:t> </w:t>
            </w:r>
            <w:r w:rsidRPr="002C7DB5">
              <w:rPr>
                <w:sz w:val="22"/>
              </w:rPr>
              <w:t>regionální úrovni</w:t>
            </w:r>
          </w:p>
          <w:p w14:paraId="23D0E3B9" w14:textId="77777777" w:rsidR="00E96573" w:rsidRPr="002C7DB5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265"/>
              </w:tabs>
              <w:ind w:left="265" w:hanging="265"/>
              <w:rPr>
                <w:rFonts w:eastAsia="Arial Unicode MS"/>
                <w:sz w:val="20"/>
                <w:szCs w:val="24"/>
              </w:rPr>
            </w:pPr>
            <w:r w:rsidRPr="002C7DB5">
              <w:rPr>
                <w:rStyle w:val="Styl11b"/>
              </w:rPr>
              <w:t>geologický vývoj, horopisné celky, podnebí, vodstvo, půdy, nerostné bohatství, biota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BCEC14" w14:textId="77777777" w:rsidR="00E96573" w:rsidRPr="002C7DB5" w:rsidRDefault="00E96573" w:rsidP="002C7DB5">
            <w:pPr>
              <w:rPr>
                <w:rStyle w:val="Styl11b"/>
              </w:rPr>
            </w:pPr>
          </w:p>
          <w:p w14:paraId="2DB973C3" w14:textId="35516CEB" w:rsidR="00E96573" w:rsidRPr="002C7DB5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Fonts w:eastAsia="Arial Unicode MS"/>
                <w:sz w:val="20"/>
                <w:szCs w:val="24"/>
              </w:rPr>
            </w:pPr>
            <w:r w:rsidRPr="002C7DB5">
              <w:rPr>
                <w:rStyle w:val="Styl11b"/>
              </w:rPr>
              <w:t>zhodnotí přírodní poměry a zdroje České republiky;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9AD808" w14:textId="77777777" w:rsidR="00E96573" w:rsidRPr="002C7DB5" w:rsidRDefault="00E96573" w:rsidP="009041E5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5E7CBA" w14:textId="77777777" w:rsidR="00E96573" w:rsidRDefault="00E96573" w:rsidP="00F622F2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96573" w14:paraId="0742D7AB" w14:textId="77777777" w:rsidTr="00B276BC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1E8789" w14:textId="77777777" w:rsidR="00E96573" w:rsidRDefault="00E96573" w:rsidP="00F622F2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říjen</w:t>
            </w:r>
          </w:p>
          <w:p w14:paraId="554285A2" w14:textId="77777777" w:rsidR="00E96573" w:rsidRDefault="00E96573" w:rsidP="00F622F2">
            <w:pPr>
              <w:spacing w:before="120"/>
              <w:jc w:val="center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40D8325" w14:textId="77777777" w:rsidR="00E96573" w:rsidRPr="002C7DB5" w:rsidRDefault="00E96573" w:rsidP="00F622F2">
            <w:pPr>
              <w:tabs>
                <w:tab w:val="left" w:pos="432"/>
              </w:tabs>
              <w:rPr>
                <w:sz w:val="22"/>
              </w:rPr>
            </w:pPr>
            <w:proofErr w:type="gramStart"/>
            <w:r w:rsidRPr="002C7DB5">
              <w:rPr>
                <w:sz w:val="22"/>
              </w:rPr>
              <w:t>ČR - environmentální</w:t>
            </w:r>
            <w:proofErr w:type="gramEnd"/>
            <w:r w:rsidRPr="002C7DB5">
              <w:rPr>
                <w:sz w:val="22"/>
              </w:rPr>
              <w:t xml:space="preserve"> zeměpis na regionální úrovni </w:t>
            </w:r>
          </w:p>
          <w:p w14:paraId="456D26D7" w14:textId="77777777" w:rsidR="00E96573" w:rsidRPr="002C7DB5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ochrana a tvorba krajiny, právní nástroje ochrany přírody a životního prostředí</w:t>
            </w:r>
          </w:p>
          <w:p w14:paraId="0777DE73" w14:textId="77777777" w:rsidR="00E96573" w:rsidRPr="002C7DB5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</w:pPr>
            <w:r w:rsidRPr="002C7DB5">
              <w:rPr>
                <w:rStyle w:val="Styl11b"/>
              </w:rPr>
              <w:t>klasifikace chráněných území v ČR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9D9B2D" w14:textId="77777777" w:rsidR="00E96573" w:rsidRPr="002C7DB5" w:rsidRDefault="00E96573" w:rsidP="002C7DB5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zjistí aktuální stav jednotlivých složek životního prostředí;</w:t>
            </w:r>
          </w:p>
          <w:p w14:paraId="6556C611" w14:textId="77777777" w:rsidR="00E96573" w:rsidRPr="002C7DB5" w:rsidRDefault="00E96573" w:rsidP="008D52E8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2C7DB5">
              <w:rPr>
                <w:rStyle w:val="Styl11b"/>
                <w:szCs w:val="20"/>
                <w:lang w:val="cs-CZ" w:bidi="ar-SA"/>
              </w:rPr>
              <w:t>posoudí vliv zemědělství, dopravy, průmyslu a těžby na životní prostředí;</w:t>
            </w:r>
          </w:p>
          <w:p w14:paraId="4CF96745" w14:textId="77777777" w:rsidR="00E96573" w:rsidRPr="002C7DB5" w:rsidRDefault="00E96573" w:rsidP="008D52E8">
            <w:pPr>
              <w:pStyle w:val="Uivo"/>
              <w:rPr>
                <w:rStyle w:val="Styl11b"/>
                <w:szCs w:val="20"/>
                <w:lang w:val="cs-CZ" w:bidi="ar-SA"/>
              </w:rPr>
            </w:pPr>
            <w:r w:rsidRPr="002C7DB5">
              <w:rPr>
                <w:rStyle w:val="Styl11b"/>
                <w:szCs w:val="20"/>
                <w:lang w:val="cs-CZ" w:bidi="ar-SA"/>
              </w:rPr>
              <w:t>seznámí se se systémem ochrany životního prostředí v ČR;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6FBADE4" w14:textId="77777777" w:rsidR="00E96573" w:rsidRPr="002C7DB5" w:rsidRDefault="00E96573" w:rsidP="00F622F2">
            <w:pPr>
              <w:autoSpaceDE w:val="0"/>
              <w:snapToGrid w:val="0"/>
              <w:spacing w:before="20"/>
              <w:ind w:right="100"/>
              <w:rPr>
                <w:bCs/>
                <w:color w:val="000000"/>
                <w:sz w:val="22"/>
              </w:rPr>
            </w:pPr>
            <w:r w:rsidRPr="002C7DB5">
              <w:rPr>
                <w:bCs/>
                <w:color w:val="000000"/>
                <w:sz w:val="22"/>
              </w:rPr>
              <w:t>EV</w:t>
            </w:r>
          </w:p>
          <w:p w14:paraId="504AC5EA" w14:textId="77777777" w:rsidR="00E96573" w:rsidRPr="002C7DB5" w:rsidRDefault="00E96573" w:rsidP="00F622F2">
            <w:pPr>
              <w:autoSpaceDE w:val="0"/>
              <w:spacing w:before="20"/>
              <w:ind w:right="100"/>
              <w:rPr>
                <w:bCs/>
                <w:color w:val="000000"/>
                <w:sz w:val="22"/>
              </w:rPr>
            </w:pPr>
            <w:r w:rsidRPr="002C7DB5">
              <w:rPr>
                <w:bCs/>
                <w:color w:val="000000"/>
                <w:sz w:val="22"/>
              </w:rPr>
              <w:t>Environmentální výchova</w:t>
            </w:r>
          </w:p>
          <w:p w14:paraId="5F9783CA" w14:textId="77777777" w:rsidR="00E96573" w:rsidRPr="002C7DB5" w:rsidRDefault="00E96573" w:rsidP="00F622F2">
            <w:pPr>
              <w:rPr>
                <w:rFonts w:ascii="Arial" w:eastAsia="Arial Unicode MS" w:hAnsi="Arial" w:cs="Arial Unicode MS"/>
                <w:sz w:val="20"/>
              </w:rPr>
            </w:pPr>
            <w:r w:rsidRPr="002C7DB5">
              <w:rPr>
                <w:rStyle w:val="Styl11b"/>
                <w:lang w:val="pt-BR"/>
              </w:rPr>
              <w:t>*Životní prostředí regionu a ČR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A7B7CB" w14:textId="77777777" w:rsidR="00E96573" w:rsidRDefault="00E96573" w:rsidP="00F622F2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E96573" w14:paraId="5F931186" w14:textId="77777777" w:rsidTr="00DD3328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586455" w14:textId="77777777" w:rsidR="00E96573" w:rsidRPr="008D52E8" w:rsidRDefault="00E96573" w:rsidP="00E96573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C0DE6F9" w14:textId="77777777" w:rsidR="00E96573" w:rsidRPr="002C7DB5" w:rsidRDefault="00E96573" w:rsidP="00E96573">
            <w:pPr>
              <w:tabs>
                <w:tab w:val="left" w:pos="432"/>
              </w:tabs>
              <w:rPr>
                <w:sz w:val="22"/>
              </w:rPr>
            </w:pPr>
            <w:proofErr w:type="gramStart"/>
            <w:r w:rsidRPr="002C7DB5">
              <w:rPr>
                <w:sz w:val="22"/>
              </w:rPr>
              <w:t>ČR - socioekonomická</w:t>
            </w:r>
            <w:proofErr w:type="gramEnd"/>
            <w:r w:rsidRPr="002C7DB5">
              <w:rPr>
                <w:sz w:val="22"/>
              </w:rPr>
              <w:t xml:space="preserve"> sféra na regionální úrovni </w:t>
            </w:r>
          </w:p>
          <w:p w14:paraId="5C62ACFB" w14:textId="77777777" w:rsidR="00E96573" w:rsidRPr="002C7DB5" w:rsidRDefault="00E96573" w:rsidP="00E96573">
            <w:pPr>
              <w:tabs>
                <w:tab w:val="left" w:pos="432"/>
              </w:tabs>
              <w:rPr>
                <w:sz w:val="22"/>
              </w:rPr>
            </w:pPr>
            <w:r w:rsidRPr="002C7DB5">
              <w:rPr>
                <w:sz w:val="22"/>
              </w:rPr>
              <w:t>Obyvatelstvo a sídla</w:t>
            </w:r>
          </w:p>
          <w:p w14:paraId="509300CF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počet, rozmístění, demografický vývoj, územní pohyb obyvatelstva (migrace), struktura obyvatelstva (věková, náboženská, národnostní, zaměstnanost)</w:t>
            </w:r>
          </w:p>
          <w:p w14:paraId="3292E70F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Fonts w:eastAsia="Arial Unicode MS"/>
                <w:sz w:val="20"/>
                <w:szCs w:val="24"/>
              </w:rPr>
            </w:pPr>
            <w:r w:rsidRPr="002C7DB5">
              <w:rPr>
                <w:rStyle w:val="Styl11b"/>
              </w:rPr>
              <w:t>sídla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8B6E677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sestaví na základě dostupných dat základní demografické charakteristiky obyvatel ČR;</w:t>
            </w:r>
          </w:p>
          <w:p w14:paraId="2BB45007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analyzuje demografická data se zřetelem k časovému vývoji;</w:t>
            </w:r>
          </w:p>
          <w:p w14:paraId="3F6EEC7E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sleduje demografické chování obyvatelstva;</w:t>
            </w:r>
          </w:p>
          <w:p w14:paraId="1D737059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nachází příčiny mezi vybranými sociokulturními jevy;</w:t>
            </w:r>
          </w:p>
          <w:p w14:paraId="70A9C040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lastRenderedPageBreak/>
              <w:t>prognózuje demografickou situaci v ČR v horizontu svého života i příštích generací;</w:t>
            </w:r>
          </w:p>
          <w:p w14:paraId="3B4140C0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objasní geografické rozložení národnostních menšin historickými a geopolitickými událostmi;</w:t>
            </w:r>
          </w:p>
          <w:p w14:paraId="515DD5FF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ze statistických údajů odvodí dopady mezinárodní migrace;</w:t>
            </w:r>
          </w:p>
          <w:p w14:paraId="17E78615" w14:textId="77777777" w:rsidR="00E96573" w:rsidRPr="002C7DB5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2C7DB5">
              <w:rPr>
                <w:rStyle w:val="Styl11b"/>
              </w:rPr>
              <w:t>uvědomí si vliv historického vývoje na sídelní systém;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80FA36E" w14:textId="77777777" w:rsidR="00E96573" w:rsidRPr="002C7DB5" w:rsidRDefault="00E96573" w:rsidP="00E96573">
            <w:pPr>
              <w:tabs>
                <w:tab w:val="left" w:pos="432"/>
              </w:tabs>
              <w:autoSpaceDE w:val="0"/>
              <w:spacing w:before="20"/>
              <w:ind w:right="100"/>
              <w:rPr>
                <w:sz w:val="22"/>
              </w:rPr>
            </w:pPr>
            <w:r w:rsidRPr="002C7DB5">
              <w:rPr>
                <w:sz w:val="22"/>
              </w:rPr>
              <w:lastRenderedPageBreak/>
              <w:t>MKV</w:t>
            </w:r>
          </w:p>
          <w:p w14:paraId="7AFD7798" w14:textId="77777777" w:rsidR="00E96573" w:rsidRPr="002C7DB5" w:rsidRDefault="00E96573" w:rsidP="00E96573">
            <w:pPr>
              <w:tabs>
                <w:tab w:val="left" w:pos="432"/>
              </w:tabs>
              <w:autoSpaceDE w:val="0"/>
              <w:spacing w:before="20"/>
              <w:ind w:right="100"/>
              <w:rPr>
                <w:sz w:val="22"/>
              </w:rPr>
            </w:pPr>
            <w:r w:rsidRPr="002C7DB5">
              <w:rPr>
                <w:sz w:val="22"/>
              </w:rPr>
              <w:t>Multikulturní výchova</w:t>
            </w:r>
          </w:p>
          <w:p w14:paraId="68E1EABE" w14:textId="77777777" w:rsidR="00E96573" w:rsidRPr="002C7DB5" w:rsidRDefault="00E96573" w:rsidP="00E96573">
            <w:pPr>
              <w:numPr>
                <w:ilvl w:val="0"/>
                <w:numId w:val="5"/>
              </w:numPr>
              <w:rPr>
                <w:rStyle w:val="Styl11b"/>
              </w:rPr>
            </w:pPr>
            <w:r w:rsidRPr="002C7DB5">
              <w:rPr>
                <w:rStyle w:val="Styl11b"/>
              </w:rPr>
              <w:t>Základní problémy sociokulturních rozdílů</w:t>
            </w:r>
          </w:p>
          <w:p w14:paraId="3DF763D9" w14:textId="77777777" w:rsidR="00E96573" w:rsidRPr="002C7DB5" w:rsidRDefault="00E96573" w:rsidP="00E96573">
            <w:pPr>
              <w:rPr>
                <w:rFonts w:eastAsia="Arial Unicode MS"/>
                <w:sz w:val="2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BE5A17" w14:textId="77777777" w:rsidR="00E96573" w:rsidRPr="005C3ED7" w:rsidRDefault="00E96573" w:rsidP="00E96573">
            <w:pPr>
              <w:rPr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E96573" w14:paraId="01E2CFB5" w14:textId="77777777" w:rsidTr="00F622F2">
        <w:trPr>
          <w:trHeight w:val="567"/>
        </w:trPr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143479" w14:textId="77777777" w:rsidR="00E96573" w:rsidRPr="008D52E8" w:rsidRDefault="00E96573" w:rsidP="00E96573">
            <w:pPr>
              <w:jc w:val="center"/>
              <w:rPr>
                <w:rFonts w:eastAsia="Arial Unicode MS"/>
                <w:b/>
                <w:szCs w:val="24"/>
              </w:rPr>
            </w:pPr>
            <w:r>
              <w:rPr>
                <w:rFonts w:eastAsia="Arial Unicode MS"/>
                <w:b/>
                <w:szCs w:val="24"/>
              </w:rPr>
              <w:t>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A2DC3ED" w14:textId="77777777" w:rsidR="00E96573" w:rsidRPr="004C2096" w:rsidRDefault="00E96573" w:rsidP="00E96573">
            <w:pPr>
              <w:tabs>
                <w:tab w:val="left" w:pos="432"/>
              </w:tabs>
              <w:rPr>
                <w:sz w:val="22"/>
              </w:rPr>
            </w:pPr>
            <w:proofErr w:type="gramStart"/>
            <w:r w:rsidRPr="004C2096">
              <w:rPr>
                <w:sz w:val="22"/>
              </w:rPr>
              <w:t>ČR - politický</w:t>
            </w:r>
            <w:proofErr w:type="gramEnd"/>
            <w:r w:rsidRPr="004C2096">
              <w:rPr>
                <w:sz w:val="22"/>
              </w:rPr>
              <w:t xml:space="preserve"> zeměpis</w:t>
            </w:r>
          </w:p>
          <w:p w14:paraId="38C216E4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hospodářské a politické postavení České republiky v Evropě a ve světě</w:t>
            </w:r>
          </w:p>
          <w:p w14:paraId="08F500B9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zapojení do mezinárodní dělby práce a obchodu</w:t>
            </w:r>
          </w:p>
          <w:p w14:paraId="3A296F28" w14:textId="77777777" w:rsidR="00E96573" w:rsidRPr="004C2096" w:rsidRDefault="00E96573" w:rsidP="00E96573">
            <w:pPr>
              <w:pStyle w:val="Uivo"/>
              <w:rPr>
                <w:rFonts w:eastAsia="Arial Unicode MS"/>
                <w:sz w:val="20"/>
                <w:szCs w:val="24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členství ČR v mezinárodních organizacích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29A22FA" w14:textId="77777777" w:rsidR="00E96573" w:rsidRPr="004C2096" w:rsidRDefault="00E96573" w:rsidP="00E96573">
            <w:pPr>
              <w:rPr>
                <w:rStyle w:val="Styl11b"/>
              </w:rPr>
            </w:pPr>
          </w:p>
          <w:p w14:paraId="4E3CBBAB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posoudí výhody a nevýhody členství v mezinárodních organizacích;</w:t>
            </w:r>
          </w:p>
          <w:p w14:paraId="0AF869B7" w14:textId="77777777" w:rsidR="00E96573" w:rsidRPr="004C2096" w:rsidRDefault="00E96573" w:rsidP="00E96573">
            <w:pPr>
              <w:pStyle w:val="Uivo"/>
              <w:rPr>
                <w:rFonts w:eastAsia="Arial Unicode MS"/>
                <w:sz w:val="20"/>
                <w:szCs w:val="24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posoudí postavení České republiky v rámci Evropské unie;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FC35BE" w14:textId="77777777" w:rsidR="00E96573" w:rsidRPr="004C2096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sz w:val="22"/>
              </w:rPr>
            </w:pPr>
            <w:r w:rsidRPr="004C2096">
              <w:rPr>
                <w:bCs/>
                <w:sz w:val="22"/>
              </w:rPr>
              <w:t>VEGS</w:t>
            </w:r>
          </w:p>
          <w:p w14:paraId="44A6B6EE" w14:textId="77777777" w:rsidR="00E96573" w:rsidRPr="004C2096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color w:val="000000"/>
                <w:sz w:val="22"/>
              </w:rPr>
            </w:pPr>
            <w:r w:rsidRPr="004C2096">
              <w:rPr>
                <w:bCs/>
                <w:color w:val="000000"/>
                <w:sz w:val="22"/>
              </w:rPr>
              <w:t xml:space="preserve">Výchova k myšlení </w:t>
            </w:r>
            <w:r w:rsidRPr="004C2096">
              <w:rPr>
                <w:bCs/>
                <w:color w:val="000000"/>
                <w:sz w:val="22"/>
              </w:rPr>
              <w:br/>
              <w:t xml:space="preserve">v evropských </w:t>
            </w:r>
            <w:r w:rsidRPr="004C2096">
              <w:rPr>
                <w:bCs/>
                <w:color w:val="000000"/>
                <w:sz w:val="22"/>
              </w:rPr>
              <w:br/>
              <w:t>a globálních souvislostech</w:t>
            </w:r>
          </w:p>
          <w:p w14:paraId="4AC49A82" w14:textId="77777777" w:rsidR="00E96573" w:rsidRPr="004C2096" w:rsidRDefault="00E96573" w:rsidP="00E96573">
            <w:pPr>
              <w:numPr>
                <w:ilvl w:val="0"/>
                <w:numId w:val="5"/>
              </w:numPr>
              <w:rPr>
                <w:sz w:val="22"/>
              </w:rPr>
            </w:pPr>
            <w:r w:rsidRPr="004C2096">
              <w:rPr>
                <w:rStyle w:val="Styl11b"/>
              </w:rPr>
              <w:t xml:space="preserve">Žijeme v Evropě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3684317" w14:textId="77777777" w:rsidR="00E96573" w:rsidRDefault="00E96573" w:rsidP="00E9657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96573" w14:paraId="55ADE64D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46FA17" w14:textId="77777777" w:rsidR="00E96573" w:rsidRDefault="00E96573" w:rsidP="00E96573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EF52C0F" w14:textId="77777777" w:rsidR="00E96573" w:rsidRPr="004C2096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4C2096">
              <w:rPr>
                <w:rStyle w:val="Styl11b"/>
              </w:rPr>
              <w:t xml:space="preserve">Hospodářství </w:t>
            </w:r>
          </w:p>
          <w:p w14:paraId="5EA814FD" w14:textId="77777777" w:rsidR="00E96573" w:rsidRPr="004C2096" w:rsidRDefault="00E96573" w:rsidP="00E96573">
            <w:pPr>
              <w:numPr>
                <w:ilvl w:val="0"/>
                <w:numId w:val="3"/>
              </w:numPr>
              <w:tabs>
                <w:tab w:val="clear" w:pos="1800"/>
                <w:tab w:val="num" w:pos="405"/>
              </w:tabs>
              <w:ind w:left="405" w:hanging="283"/>
              <w:rPr>
                <w:rStyle w:val="Styl11b"/>
              </w:rPr>
            </w:pPr>
            <w:r w:rsidRPr="004C2096">
              <w:rPr>
                <w:rStyle w:val="Styl11b"/>
              </w:rPr>
              <w:t>vývoj, tendence, transformační procesy</w:t>
            </w:r>
          </w:p>
          <w:p w14:paraId="713A0A12" w14:textId="77777777" w:rsidR="00E96573" w:rsidRPr="008D52E8" w:rsidRDefault="00E96573" w:rsidP="00E96573">
            <w:pPr>
              <w:pStyle w:val="Uivo"/>
              <w:rPr>
                <w:rStyle w:val="Styl11b"/>
                <w:szCs w:val="20"/>
                <w:lang w:val="cs-CZ" w:bidi="ar-SA"/>
              </w:rPr>
            </w:pPr>
            <w:r w:rsidRPr="008D52E8">
              <w:rPr>
                <w:rStyle w:val="Styl11b"/>
              </w:rPr>
              <w:t>struktura hospodářství, rozvojová jádra a periferie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AA13E69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uvědomí si souvislosti mezi politickou orientací a hospodářstvím;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6E4354E" w14:textId="77777777" w:rsidR="00E96573" w:rsidRPr="004C2096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color w:val="000000"/>
                <w:sz w:val="22"/>
              </w:rPr>
            </w:pPr>
            <w:r w:rsidRPr="004C2096">
              <w:rPr>
                <w:bCs/>
                <w:color w:val="000000"/>
                <w:sz w:val="22"/>
              </w:rPr>
              <w:t>VEGS</w:t>
            </w:r>
          </w:p>
          <w:p w14:paraId="2BDDF882" w14:textId="77777777" w:rsidR="00E96573" w:rsidRPr="004C2096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color w:val="000000"/>
                <w:sz w:val="22"/>
              </w:rPr>
            </w:pPr>
            <w:r w:rsidRPr="004C2096">
              <w:rPr>
                <w:bCs/>
                <w:color w:val="000000"/>
                <w:sz w:val="22"/>
              </w:rPr>
              <w:t xml:space="preserve">Výchova k myšlení </w:t>
            </w:r>
            <w:r w:rsidRPr="004C2096">
              <w:rPr>
                <w:bCs/>
                <w:color w:val="000000"/>
                <w:sz w:val="22"/>
              </w:rPr>
              <w:br/>
              <w:t xml:space="preserve">v evropských </w:t>
            </w:r>
            <w:r w:rsidRPr="004C2096">
              <w:rPr>
                <w:bCs/>
                <w:color w:val="000000"/>
                <w:sz w:val="22"/>
              </w:rPr>
              <w:br/>
              <w:t>a globálních souvislostech</w:t>
            </w:r>
          </w:p>
          <w:p w14:paraId="7D9360C6" w14:textId="77777777" w:rsidR="00E96573" w:rsidRPr="008D52E8" w:rsidRDefault="00E96573" w:rsidP="00E96573">
            <w:pPr>
              <w:pStyle w:val="Odstavecseseznamem"/>
              <w:numPr>
                <w:ilvl w:val="0"/>
                <w:numId w:val="5"/>
              </w:numPr>
              <w:tabs>
                <w:tab w:val="left" w:pos="432"/>
              </w:tabs>
              <w:autoSpaceDE w:val="0"/>
              <w:spacing w:before="20"/>
              <w:ind w:right="100"/>
              <w:rPr>
                <w:sz w:val="22"/>
              </w:rPr>
            </w:pPr>
            <w:r w:rsidRPr="004C2096">
              <w:rPr>
                <w:rStyle w:val="Styl11b"/>
              </w:rPr>
              <w:t>Žijeme v Evropě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9F48C0F" w14:textId="77777777" w:rsidR="00E96573" w:rsidRDefault="00E96573" w:rsidP="00E96573">
            <w:pPr>
              <w:rPr>
                <w:rFonts w:eastAsia="Arial Unicode MS"/>
                <w:sz w:val="20"/>
                <w:szCs w:val="24"/>
              </w:rPr>
            </w:pPr>
          </w:p>
        </w:tc>
      </w:tr>
      <w:tr w:rsidR="00E96573" w14:paraId="2CEC513C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69036C" w14:textId="77777777" w:rsidR="00E96573" w:rsidRDefault="00E96573" w:rsidP="00E96573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6B50BD7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proofErr w:type="gramStart"/>
            <w:r w:rsidRPr="004C2096">
              <w:rPr>
                <w:rStyle w:val="Styl11b"/>
                <w:szCs w:val="20"/>
                <w:lang w:val="cs-CZ" w:bidi="ar-SA"/>
              </w:rPr>
              <w:t>ČR - územní</w:t>
            </w:r>
            <w:proofErr w:type="gramEnd"/>
            <w:r w:rsidRPr="004C2096">
              <w:rPr>
                <w:rStyle w:val="Styl11b"/>
                <w:szCs w:val="20"/>
                <w:lang w:val="cs-CZ" w:bidi="ar-SA"/>
              </w:rPr>
              <w:t xml:space="preserve"> členění, modelové regiony</w:t>
            </w:r>
          </w:p>
          <w:p w14:paraId="7A942D7D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územněsprávní členění České republiky, specifika regionů</w:t>
            </w:r>
          </w:p>
          <w:p w14:paraId="21A21451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srovnávací údaje, modelové problémy</w:t>
            </w:r>
          </w:p>
          <w:p w14:paraId="61F21D4C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podrobnější geografická charakteristika vybraného regionu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05ADD74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lokalizuje na mapách hlavní rozvojová jádra a periferní oblasti České republiky, rozlišuje jejich specifika; </w:t>
            </w:r>
          </w:p>
          <w:p w14:paraId="58EE73BF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vysvětlí příčiny rozdílného postavení jednotlivých regionů;</w:t>
            </w:r>
          </w:p>
          <w:p w14:paraId="4EDB409A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provede podrobnější geografickou </w:t>
            </w:r>
            <w:r>
              <w:rPr>
                <w:rStyle w:val="Styl11b"/>
                <w:szCs w:val="20"/>
                <w:lang w:val="cs-CZ" w:bidi="ar-SA"/>
              </w:rPr>
              <w:t>c</w:t>
            </w:r>
            <w:r w:rsidRPr="004C2096">
              <w:rPr>
                <w:rStyle w:val="Styl11b"/>
                <w:szCs w:val="20"/>
                <w:lang w:val="cs-CZ" w:bidi="ar-SA"/>
              </w:rPr>
              <w:t>harakteristiku vybraného regionu;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C4A2218" w14:textId="77777777" w:rsidR="00E96573" w:rsidRDefault="00E96573" w:rsidP="00E96573">
            <w:pPr>
              <w:tabs>
                <w:tab w:val="left" w:pos="432"/>
              </w:tabs>
              <w:autoSpaceDE w:val="0"/>
              <w:spacing w:before="20"/>
              <w:ind w:right="100"/>
              <w:rPr>
                <w:sz w:val="22"/>
              </w:rPr>
            </w:pPr>
            <w:r>
              <w:rPr>
                <w:sz w:val="22"/>
              </w:rPr>
              <w:t>MKV</w:t>
            </w:r>
          </w:p>
          <w:p w14:paraId="530ADDDE" w14:textId="77777777" w:rsidR="00E96573" w:rsidRDefault="00E96573" w:rsidP="00E96573">
            <w:pPr>
              <w:tabs>
                <w:tab w:val="left" w:pos="432"/>
              </w:tabs>
              <w:autoSpaceDE w:val="0"/>
              <w:spacing w:before="20"/>
              <w:ind w:right="100"/>
              <w:rPr>
                <w:sz w:val="22"/>
              </w:rPr>
            </w:pPr>
            <w:r>
              <w:rPr>
                <w:sz w:val="22"/>
              </w:rPr>
              <w:t>Multikulturní výchova</w:t>
            </w:r>
          </w:p>
          <w:p w14:paraId="62EE5DBF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Style w:val="Styl11b"/>
              </w:rPr>
              <w:t>*</w:t>
            </w:r>
            <w:r w:rsidRPr="00EE0DFD">
              <w:rPr>
                <w:rStyle w:val="Styl11b"/>
              </w:rPr>
              <w:t>Základní problémy sociokulturních rozdílů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D8F48E4" w14:textId="0FF192BC" w:rsidR="00E96573" w:rsidRDefault="00B908FF" w:rsidP="00E96573">
            <w:pPr>
              <w:rPr>
                <w:rFonts w:eastAsia="Arial Unicode MS"/>
                <w:sz w:val="20"/>
                <w:szCs w:val="24"/>
              </w:rPr>
            </w:pPr>
            <w:proofErr w:type="spellStart"/>
            <w:r>
              <w:rPr>
                <w:rFonts w:eastAsia="Arial Unicode MS"/>
                <w:sz w:val="20"/>
                <w:szCs w:val="24"/>
              </w:rPr>
              <w:t>swot</w:t>
            </w:r>
            <w:proofErr w:type="spellEnd"/>
            <w:r>
              <w:rPr>
                <w:rFonts w:eastAsia="Arial Unicode MS"/>
                <w:sz w:val="20"/>
                <w:szCs w:val="24"/>
              </w:rPr>
              <w:t xml:space="preserve"> analýza</w:t>
            </w:r>
            <w:r w:rsidR="00E96573"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sz w:val="20"/>
              </w:rPr>
              <w:t>k</w:t>
            </w:r>
            <w:r w:rsidR="00E96573">
              <w:rPr>
                <w:sz w:val="20"/>
              </w:rPr>
              <w:t>raj</w:t>
            </w:r>
            <w:r>
              <w:rPr>
                <w:sz w:val="20"/>
              </w:rPr>
              <w:t>ů</w:t>
            </w:r>
            <w:r w:rsidR="00E96573">
              <w:rPr>
                <w:sz w:val="20"/>
              </w:rPr>
              <w:t xml:space="preserve"> ČR</w:t>
            </w:r>
          </w:p>
        </w:tc>
      </w:tr>
      <w:tr w:rsidR="00E96573" w14:paraId="7FFC3229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F52EC3" w14:textId="77777777" w:rsidR="00E96573" w:rsidRDefault="00E96573" w:rsidP="00E96573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leden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90F98A6" w14:textId="77777777" w:rsidR="00E96573" w:rsidRPr="00F622F2" w:rsidRDefault="00E96573" w:rsidP="00E96573">
            <w:pPr>
              <w:tabs>
                <w:tab w:val="left" w:pos="432"/>
              </w:tabs>
              <w:rPr>
                <w:sz w:val="22"/>
              </w:rPr>
            </w:pPr>
            <w:r w:rsidRPr="00F622F2">
              <w:rPr>
                <w:sz w:val="22"/>
              </w:rPr>
              <w:t>Místní region – Praha</w:t>
            </w:r>
          </w:p>
          <w:p w14:paraId="465FFFC8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komplexní geografie místního regionu, hodnocení přírodních, hospodářských, společenských </w:t>
            </w:r>
            <w:r w:rsidRPr="004C2096">
              <w:rPr>
                <w:rStyle w:val="Styl11b"/>
                <w:szCs w:val="20"/>
                <w:lang w:val="cs-CZ" w:bidi="ar-SA"/>
              </w:rPr>
              <w:br/>
              <w:t xml:space="preserve">a kulturních poměrů, vazby k vyšším územním celkům, lokální problémy, možnosti rozvoje, strategické a územní plánování, </w:t>
            </w:r>
          </w:p>
          <w:p w14:paraId="6BE47B0A" w14:textId="77777777" w:rsidR="00E96573" w:rsidRDefault="00E96573" w:rsidP="00E96573">
            <w:pPr>
              <w:pStyle w:val="Uivo"/>
            </w:pPr>
            <w:r w:rsidRPr="004C2096">
              <w:rPr>
                <w:rStyle w:val="Styl11b"/>
                <w:szCs w:val="20"/>
                <w:lang w:val="cs-CZ" w:bidi="ar-SA"/>
              </w:rPr>
              <w:t>vlastní pozorování a zobrazování krajiny, zobrazování a hodnocení přírodních a společenských prvků krajiny a jejich interakce, sestavování grafů a tabulek, mentální mapy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751113D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vymezí místní region; </w:t>
            </w:r>
          </w:p>
          <w:p w14:paraId="3C0F2C80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zhodnotí přírodní, společenské, hospodářské a kulturní poměry mikroregionu a jeho vazby </w:t>
            </w:r>
            <w:r w:rsidRPr="004C2096">
              <w:rPr>
                <w:rStyle w:val="Styl11b"/>
                <w:szCs w:val="20"/>
                <w:lang w:val="cs-CZ" w:bidi="ar-SA"/>
              </w:rPr>
              <w:br/>
              <w:t>k vyšším územním celkům a jiným regionům;</w:t>
            </w:r>
          </w:p>
          <w:p w14:paraId="2D2AEE16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zjistí aktuální stav životního prostředí;</w:t>
            </w:r>
          </w:p>
          <w:p w14:paraId="62FC95AF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hodnotí jednotlivé typy antropogenních zásahů do krajiny;</w:t>
            </w:r>
          </w:p>
          <w:p w14:paraId="0F0756A9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navrhne řešení lokálních problémů;</w:t>
            </w:r>
          </w:p>
          <w:p w14:paraId="27943D14" w14:textId="77777777" w:rsidR="00E96573" w:rsidRDefault="00E96573" w:rsidP="00E96573">
            <w:pPr>
              <w:pStyle w:val="Uivo"/>
              <w:rPr>
                <w:rFonts w:ascii="Arial" w:eastAsia="Arial Unicode MS" w:hAnsi="Arial" w:cs="Arial Unicode MS"/>
                <w:sz w:val="20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vytváří a využívá vlastní mentální schémata a mentální mapy pro orientaci v konkrétním území;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CF7FE21" w14:textId="77777777" w:rsidR="00E96573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EV</w:t>
            </w:r>
          </w:p>
          <w:p w14:paraId="50DD3E56" w14:textId="77777777" w:rsidR="00E96573" w:rsidRDefault="00E96573" w:rsidP="00E96573">
            <w:pPr>
              <w:autoSpaceDE w:val="0"/>
              <w:spacing w:before="20"/>
              <w:ind w:right="100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Environmentální výchova</w:t>
            </w:r>
          </w:p>
          <w:p w14:paraId="52AD36F1" w14:textId="77777777" w:rsidR="00E96573" w:rsidRPr="00EE0DFD" w:rsidRDefault="00E96573" w:rsidP="00E96573">
            <w:pPr>
              <w:numPr>
                <w:ilvl w:val="0"/>
                <w:numId w:val="5"/>
              </w:numPr>
              <w:rPr>
                <w:rStyle w:val="Styl11b"/>
              </w:rPr>
            </w:pPr>
            <w:r w:rsidRPr="00EE0DFD">
              <w:rPr>
                <w:rStyle w:val="Styl11b"/>
              </w:rPr>
              <w:t>Životní prostředí regionu a ČR</w:t>
            </w:r>
          </w:p>
          <w:p w14:paraId="5A21A340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80B713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E96573" w14:paraId="114B79D2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1D3C12" w14:textId="77777777" w:rsidR="00E96573" w:rsidRDefault="00E96573" w:rsidP="00E96573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419624AE" w14:textId="77777777" w:rsidR="00E96573" w:rsidRDefault="00E96573" w:rsidP="00E96573">
            <w:pPr>
              <w:tabs>
                <w:tab w:val="left" w:pos="432"/>
              </w:tabs>
            </w:pPr>
            <w:r>
              <w:rPr>
                <w:b/>
                <w:snapToGrid w:val="0"/>
              </w:rPr>
              <w:t xml:space="preserve"> </w:t>
            </w:r>
            <w:r w:rsidRPr="00AA195F">
              <w:rPr>
                <w:b/>
                <w:sz w:val="22"/>
              </w:rPr>
              <w:t>Makroregiony a regiony</w:t>
            </w:r>
          </w:p>
          <w:p w14:paraId="3809EC25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vymezení jádra, periferie </w:t>
            </w:r>
          </w:p>
          <w:p w14:paraId="6FB52579" w14:textId="77777777" w:rsidR="00E96573" w:rsidRDefault="00E96573" w:rsidP="00E96573">
            <w:pPr>
              <w:rPr>
                <w:lang w:val="pt-BR" w:bidi="en-US"/>
              </w:rPr>
            </w:pPr>
          </w:p>
          <w:p w14:paraId="136B9197" w14:textId="77777777" w:rsidR="00E96573" w:rsidRDefault="00E96573" w:rsidP="00E96573">
            <w:pPr>
              <w:rPr>
                <w:lang w:val="pt-BR" w:bidi="en-US"/>
              </w:rPr>
            </w:pPr>
          </w:p>
          <w:p w14:paraId="20BD006F" w14:textId="77777777" w:rsidR="00E96573" w:rsidRPr="00AA195F" w:rsidRDefault="00E96573" w:rsidP="00E96573">
            <w:pPr>
              <w:rPr>
                <w:lang w:val="pt-BR" w:bidi="en-US"/>
              </w:rPr>
            </w:pPr>
          </w:p>
          <w:p w14:paraId="0DC66D1B" w14:textId="77777777" w:rsidR="00E96573" w:rsidRPr="004C2096" w:rsidRDefault="00E96573" w:rsidP="00E96573">
            <w:pPr>
              <w:tabs>
                <w:tab w:val="left" w:pos="432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5462ED" w14:textId="77777777" w:rsidR="00E96573" w:rsidRPr="0088555A" w:rsidRDefault="00E96573" w:rsidP="00E96573">
            <w:pPr>
              <w:pStyle w:val="Uivo"/>
            </w:pPr>
            <w:r w:rsidRPr="004C2096">
              <w:rPr>
                <w:rStyle w:val="Styl11b"/>
                <w:szCs w:val="20"/>
                <w:lang w:val="cs-CZ" w:bidi="ar-SA"/>
              </w:rPr>
              <w:t>lokalizuje na mapách makroregiony světa, vymezí jejich hranice, zhodnotí jejich přírodní, kulturní, politické a hospodářské vlastnosti a jednotlivé makroregiony vzájemně porovná;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63E7D5" w14:textId="77777777" w:rsidR="00E96573" w:rsidRDefault="00E96573" w:rsidP="00E96573">
            <w:pPr>
              <w:autoSpaceDE w:val="0"/>
              <w:snapToGrid w:val="0"/>
              <w:spacing w:before="20"/>
              <w:ind w:right="100"/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C17FAA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E96573" w14:paraId="77DC2AA6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8D37B2" w14:textId="77777777" w:rsidR="00E96573" w:rsidRDefault="00E96573" w:rsidP="00E96573">
            <w:pPr>
              <w:spacing w:before="120"/>
              <w:jc w:val="center"/>
              <w:rPr>
                <w:rFonts w:ascii="Arial" w:eastAsia="Arial Unicode MS" w:hAnsi="Arial" w:cs="Arial Unicode MS"/>
                <w:sz w:val="20"/>
              </w:rPr>
            </w:pPr>
            <w:r>
              <w:rPr>
                <w:b/>
                <w:snapToGrid w:val="0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F9E694E" w14:textId="77777777" w:rsidR="00E96573" w:rsidRPr="00463B16" w:rsidRDefault="00E96573" w:rsidP="00E96573">
            <w:pPr>
              <w:tabs>
                <w:tab w:val="left" w:pos="432"/>
              </w:tabs>
              <w:rPr>
                <w:rStyle w:val="Styl11b"/>
                <w:sz w:val="24"/>
              </w:rPr>
            </w:pPr>
            <w:r w:rsidRPr="00AA195F">
              <w:rPr>
                <w:b/>
                <w:sz w:val="22"/>
              </w:rPr>
              <w:t>Asie</w:t>
            </w:r>
            <w:r>
              <w:t xml:space="preserve"> </w:t>
            </w:r>
          </w:p>
          <w:p w14:paraId="1B3A8D4F" w14:textId="77777777" w:rsidR="00E96573" w:rsidRPr="00503167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horizontální a vertikální členitost, geologický vývoj, hranice litosférických desek a jejich projevy, nerostné bohatství, podnebí, vodstvo, půdy, biota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4BDD7A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provede podrobnější geografickou charakteristiku kontinentu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7C59A0" w14:textId="77777777" w:rsidR="00E96573" w:rsidRPr="004C2096" w:rsidRDefault="00E96573" w:rsidP="00E96573">
            <w:pPr>
              <w:autoSpaceDE w:val="0"/>
              <w:snapToGrid w:val="0"/>
              <w:spacing w:before="20"/>
              <w:ind w:right="100"/>
              <w:rPr>
                <w:sz w:val="22"/>
              </w:rPr>
            </w:pPr>
            <w:r>
              <w:rPr>
                <w:rStyle w:val="Styl11b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8733D4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</w:p>
        </w:tc>
      </w:tr>
      <w:tr w:rsidR="00E96573" w14:paraId="6B979AD0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5D0BF4" w14:textId="77777777" w:rsidR="00E96573" w:rsidRDefault="00E96573" w:rsidP="00E96573">
            <w:pPr>
              <w:spacing w:before="12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0A06DFB" w14:textId="77777777" w:rsidR="00E96573" w:rsidRDefault="00E96573" w:rsidP="00E96573">
            <w:pPr>
              <w:pStyle w:val="Uivo"/>
              <w:numPr>
                <w:ilvl w:val="0"/>
                <w:numId w:val="0"/>
              </w:numPr>
              <w:rPr>
                <w:rStyle w:val="Styl11b"/>
                <w:b/>
                <w:szCs w:val="20"/>
                <w:lang w:val="cs-CZ" w:bidi="ar-SA"/>
              </w:rPr>
            </w:pPr>
          </w:p>
          <w:p w14:paraId="75A7DD98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demografický vývoj</w:t>
            </w:r>
          </w:p>
          <w:p w14:paraId="43ECFEE3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věková, rasová, národnostní a náboženská struktura</w:t>
            </w:r>
          </w:p>
          <w:p w14:paraId="75FB2F3E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zaměstnanost</w:t>
            </w:r>
          </w:p>
          <w:p w14:paraId="40504320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rozmístění a územní pohyb obyvatelstva</w:t>
            </w:r>
          </w:p>
          <w:p w14:paraId="622C0827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urbanizace</w:t>
            </w:r>
          </w:p>
          <w:p w14:paraId="4E419EBA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průmysl, zemědělství, doprava, cestovní ruch</w:t>
            </w:r>
          </w:p>
          <w:p w14:paraId="46732840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postavení v rámci mezinárodní dělby práce</w:t>
            </w:r>
          </w:p>
          <w:p w14:paraId="4ADC018E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vlivy lidské společnosti na krajinu a životní prostředí</w:t>
            </w:r>
          </w:p>
          <w:p w14:paraId="75348A69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lokální ekologické problémy</w:t>
            </w:r>
          </w:p>
          <w:p w14:paraId="7BAED893" w14:textId="77777777" w:rsidR="00E96573" w:rsidRPr="00B570CE" w:rsidRDefault="00E96573" w:rsidP="00E96573">
            <w:pPr>
              <w:pStyle w:val="Uivo"/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kulturní a politické prostředí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7DB7781C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provede podrobnější geografickou charakteristiku kontinentu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287BBFE" w14:textId="77777777" w:rsidR="00E96573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sz w:val="22"/>
              </w:rPr>
            </w:pPr>
            <w:r>
              <w:rPr>
                <w:bCs/>
                <w:sz w:val="22"/>
              </w:rPr>
              <w:t>VEGS</w:t>
            </w:r>
          </w:p>
          <w:p w14:paraId="2C43AF74" w14:textId="77777777" w:rsidR="00E96573" w:rsidRDefault="00E96573" w:rsidP="00E96573">
            <w:pPr>
              <w:autoSpaceDE w:val="0"/>
              <w:snapToGrid w:val="0"/>
              <w:spacing w:before="20"/>
              <w:ind w:right="100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Výchova k myšlení </w:t>
            </w:r>
            <w:r>
              <w:rPr>
                <w:bCs/>
                <w:color w:val="000000"/>
                <w:sz w:val="22"/>
              </w:rPr>
              <w:br/>
              <w:t xml:space="preserve">v evropských </w:t>
            </w:r>
            <w:r>
              <w:rPr>
                <w:bCs/>
                <w:color w:val="000000"/>
                <w:sz w:val="22"/>
              </w:rPr>
              <w:br/>
              <w:t>a globálních souvislostech</w:t>
            </w:r>
          </w:p>
          <w:p w14:paraId="3BAEC71D" w14:textId="77777777" w:rsidR="00E96573" w:rsidRDefault="00E96573" w:rsidP="00E96573">
            <w:pPr>
              <w:numPr>
                <w:ilvl w:val="0"/>
                <w:numId w:val="5"/>
              </w:numPr>
              <w:autoSpaceDE w:val="0"/>
              <w:snapToGrid w:val="0"/>
              <w:spacing w:before="20"/>
              <w:ind w:right="100"/>
              <w:rPr>
                <w:sz w:val="22"/>
              </w:rPr>
            </w:pPr>
            <w:r>
              <w:rPr>
                <w:sz w:val="22"/>
              </w:rPr>
              <w:t xml:space="preserve">Globalizační </w:t>
            </w:r>
            <w:r>
              <w:rPr>
                <w:sz w:val="22"/>
              </w:rPr>
              <w:br/>
              <w:t>a rozvojové procesy</w:t>
            </w:r>
          </w:p>
          <w:p w14:paraId="3B198970" w14:textId="77777777" w:rsidR="00E96573" w:rsidRDefault="00E96573" w:rsidP="00E96573">
            <w:pPr>
              <w:numPr>
                <w:ilvl w:val="0"/>
                <w:numId w:val="5"/>
              </w:numPr>
              <w:autoSpaceDE w:val="0"/>
              <w:snapToGrid w:val="0"/>
              <w:spacing w:before="20"/>
              <w:ind w:right="100"/>
              <w:rPr>
                <w:sz w:val="22"/>
              </w:rPr>
            </w:pPr>
            <w:r>
              <w:rPr>
                <w:sz w:val="22"/>
              </w:rPr>
              <w:t xml:space="preserve">Globální problémy, jejich příčiny </w:t>
            </w:r>
            <w:r>
              <w:rPr>
                <w:sz w:val="22"/>
              </w:rPr>
              <w:br/>
              <w:t xml:space="preserve">a důsledky </w:t>
            </w:r>
          </w:p>
          <w:p w14:paraId="5DBA68B9" w14:textId="77777777" w:rsidR="00E96573" w:rsidRDefault="00E96573" w:rsidP="00E96573">
            <w:pPr>
              <w:tabs>
                <w:tab w:val="left" w:pos="33"/>
              </w:tabs>
              <w:autoSpaceDE w:val="0"/>
              <w:spacing w:before="20"/>
              <w:ind w:right="100"/>
              <w:jc w:val="both"/>
              <w:rPr>
                <w:sz w:val="22"/>
              </w:rPr>
            </w:pPr>
            <w:r>
              <w:rPr>
                <w:sz w:val="22"/>
              </w:rPr>
              <w:t>MKV</w:t>
            </w:r>
          </w:p>
          <w:p w14:paraId="535075A5" w14:textId="77777777" w:rsidR="00E96573" w:rsidRDefault="00E96573" w:rsidP="00E96573">
            <w:pPr>
              <w:tabs>
                <w:tab w:val="left" w:pos="432"/>
              </w:tabs>
              <w:autoSpaceDE w:val="0"/>
              <w:spacing w:before="20"/>
              <w:ind w:right="100"/>
              <w:rPr>
                <w:sz w:val="22"/>
              </w:rPr>
            </w:pPr>
            <w:r>
              <w:rPr>
                <w:sz w:val="22"/>
              </w:rPr>
              <w:t>Multikulturní výchova</w:t>
            </w:r>
          </w:p>
          <w:p w14:paraId="50BE1F1F" w14:textId="77777777" w:rsidR="00E96573" w:rsidRPr="00503167" w:rsidRDefault="00E96573" w:rsidP="00E96573">
            <w:pPr>
              <w:pStyle w:val="Odstavecseseznamem"/>
              <w:numPr>
                <w:ilvl w:val="0"/>
                <w:numId w:val="5"/>
              </w:numPr>
              <w:autoSpaceDE w:val="0"/>
              <w:snapToGrid w:val="0"/>
              <w:spacing w:before="20"/>
              <w:ind w:right="100"/>
              <w:rPr>
                <w:bCs/>
                <w:sz w:val="22"/>
              </w:rPr>
            </w:pPr>
            <w:r>
              <w:rPr>
                <w:rStyle w:val="Styl11b"/>
              </w:rPr>
              <w:t>Základní problémy sociokulturních rozdílů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BCBC7C" w14:textId="77777777" w:rsidR="00E96573" w:rsidRDefault="00E96573" w:rsidP="00E96573">
            <w:pPr>
              <w:rPr>
                <w:rFonts w:ascii="Arial" w:hAnsi="Arial"/>
                <w:sz w:val="20"/>
              </w:rPr>
            </w:pPr>
          </w:p>
        </w:tc>
      </w:tr>
      <w:tr w:rsidR="00E96573" w14:paraId="5F25F9C0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B1F7D" w14:textId="77777777" w:rsidR="00E96573" w:rsidRDefault="00E96573" w:rsidP="00E96573">
            <w:pPr>
              <w:jc w:val="center"/>
              <w:rPr>
                <w:rFonts w:ascii="Arial" w:eastAsia="Arial Unicode MS" w:hAnsi="Arial" w:cs="Arial Unicode MS"/>
                <w:sz w:val="20"/>
              </w:rPr>
            </w:pPr>
            <w:proofErr w:type="gramStart"/>
            <w:r>
              <w:rPr>
                <w:b/>
                <w:snapToGrid w:val="0"/>
              </w:rPr>
              <w:t>duben - květen</w:t>
            </w:r>
            <w:proofErr w:type="gramEnd"/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593D70D" w14:textId="77777777" w:rsidR="00E96573" w:rsidRPr="00F622F2" w:rsidRDefault="00E96573" w:rsidP="00D260E7">
            <w:pPr>
              <w:pStyle w:val="Uivo"/>
              <w:numPr>
                <w:ilvl w:val="0"/>
                <w:numId w:val="0"/>
              </w:numPr>
              <w:ind w:left="405" w:hanging="283"/>
              <w:rPr>
                <w:rStyle w:val="Styl11b"/>
                <w:rFonts w:ascii="Arial" w:eastAsia="Arial Unicode MS" w:hAnsi="Arial" w:cs="Arial Unicode MS"/>
                <w:sz w:val="20"/>
              </w:rPr>
            </w:pPr>
          </w:p>
          <w:p w14:paraId="23ADE2FE" w14:textId="4EECCACF" w:rsidR="00E96573" w:rsidRDefault="00E96573" w:rsidP="00E96573">
            <w:pPr>
              <w:pStyle w:val="Uivo"/>
              <w:rPr>
                <w:rFonts w:ascii="Arial" w:eastAsia="Arial Unicode MS" w:hAnsi="Arial" w:cs="Arial Unicode MS"/>
                <w:sz w:val="20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vybrané modelové regiony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0E9F8DF" w14:textId="77777777" w:rsidR="00E96573" w:rsidRDefault="00E96573" w:rsidP="00E96573">
            <w:pPr>
              <w:pStyle w:val="Uivo"/>
              <w:rPr>
                <w:rFonts w:ascii="Arial" w:eastAsia="Arial Unicode MS" w:hAnsi="Arial" w:cs="Arial Unicode MS"/>
                <w:sz w:val="20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provede podrobnější geografickou charakteristiku vybraných modelových regionů;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AFD719C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FC250B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  <w:r>
              <w:rPr>
                <w:rFonts w:ascii="Arial" w:hAnsi="Arial"/>
                <w:sz w:val="20"/>
              </w:rPr>
              <w:t> </w:t>
            </w:r>
          </w:p>
        </w:tc>
      </w:tr>
      <w:tr w:rsidR="00E96573" w14:paraId="4ACFD5E5" w14:textId="77777777" w:rsidTr="00F622F2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EB2406" w14:textId="77777777" w:rsidR="00E96573" w:rsidRDefault="00E96573" w:rsidP="00E96573">
            <w:pPr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D1DBE3" w14:textId="77777777" w:rsidR="00E96573" w:rsidRPr="007C017F" w:rsidRDefault="00E96573" w:rsidP="00E96573">
            <w:pPr>
              <w:tabs>
                <w:tab w:val="left" w:pos="432"/>
              </w:tabs>
              <w:rPr>
                <w:b/>
              </w:rPr>
            </w:pPr>
            <w:r w:rsidRPr="007C017F">
              <w:rPr>
                <w:b/>
              </w:rPr>
              <w:t>Afrika</w:t>
            </w:r>
          </w:p>
          <w:p w14:paraId="66ED67E8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horizontální a vertikální členitost, geologický vývoj, hranice litosférických desek a jejich projevy, nerostné bohatství, podnebí, vodstvo, půdy, biota</w:t>
            </w:r>
          </w:p>
          <w:p w14:paraId="3CB82452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demografický vývoj</w:t>
            </w:r>
          </w:p>
          <w:p w14:paraId="7F562CFC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věková, rasová, národnostní a náboženská struktura</w:t>
            </w:r>
          </w:p>
          <w:p w14:paraId="2808BF87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zaměstnanost</w:t>
            </w:r>
          </w:p>
          <w:p w14:paraId="72A85ACF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>rozmístění a územní pohyb obyvatelstva</w:t>
            </w:r>
          </w:p>
          <w:p w14:paraId="3FB09CF4" w14:textId="77777777" w:rsidR="00E96573" w:rsidRPr="004C2096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lastRenderedPageBreak/>
              <w:t>urbanizace</w:t>
            </w:r>
          </w:p>
          <w:p w14:paraId="758209E4" w14:textId="77777777" w:rsidR="00E96573" w:rsidRPr="00F622F2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>
              <w:rPr>
                <w:snapToGrid w:val="0"/>
              </w:rPr>
              <w:t xml:space="preserve"> </w:t>
            </w:r>
            <w:r w:rsidRPr="00F622F2">
              <w:rPr>
                <w:rStyle w:val="Styl11b"/>
                <w:szCs w:val="20"/>
                <w:lang w:val="cs-CZ" w:bidi="ar-SA"/>
              </w:rPr>
              <w:t>průmysl, zemědělství, doprava, cestovní ruch</w:t>
            </w:r>
          </w:p>
          <w:p w14:paraId="18C25416" w14:textId="77777777" w:rsidR="00E96573" w:rsidRPr="00F622F2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F622F2">
              <w:rPr>
                <w:rStyle w:val="Styl11b"/>
                <w:szCs w:val="20"/>
                <w:lang w:val="cs-CZ" w:bidi="ar-SA"/>
              </w:rPr>
              <w:t>postavení v rámci mezinárodní dělby práce</w:t>
            </w:r>
          </w:p>
          <w:p w14:paraId="722084F7" w14:textId="77777777" w:rsidR="00E96573" w:rsidRPr="00F622F2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F622F2">
              <w:rPr>
                <w:rStyle w:val="Styl11b"/>
                <w:szCs w:val="20"/>
                <w:lang w:val="cs-CZ" w:bidi="ar-SA"/>
              </w:rPr>
              <w:t>vlivy lidské společnosti na krajinu a životní prostředí</w:t>
            </w:r>
          </w:p>
          <w:p w14:paraId="6499E1AD" w14:textId="77777777" w:rsidR="00E96573" w:rsidRPr="00F622F2" w:rsidRDefault="00E96573" w:rsidP="00E96573">
            <w:pPr>
              <w:pStyle w:val="Uivo"/>
              <w:rPr>
                <w:rStyle w:val="Styl11b"/>
                <w:b/>
                <w:szCs w:val="20"/>
                <w:lang w:val="cs-CZ" w:bidi="ar-SA"/>
              </w:rPr>
            </w:pPr>
            <w:r w:rsidRPr="00F622F2">
              <w:rPr>
                <w:rStyle w:val="Styl11b"/>
                <w:szCs w:val="20"/>
                <w:lang w:val="cs-CZ" w:bidi="ar-SA"/>
              </w:rPr>
              <w:t>lokální ekologické problémy</w:t>
            </w:r>
          </w:p>
          <w:p w14:paraId="7E73A40D" w14:textId="77777777" w:rsidR="00E96573" w:rsidRPr="00F622F2" w:rsidRDefault="00E96573" w:rsidP="00E96573">
            <w:pPr>
              <w:pStyle w:val="Uivo"/>
              <w:rPr>
                <w:rStyle w:val="Styl11b"/>
                <w:szCs w:val="20"/>
                <w:lang w:val="cs-CZ" w:bidi="ar-SA"/>
              </w:rPr>
            </w:pPr>
            <w:r w:rsidRPr="00F622F2">
              <w:rPr>
                <w:rStyle w:val="Styl11b"/>
                <w:szCs w:val="20"/>
                <w:lang w:val="cs-CZ" w:bidi="ar-SA"/>
              </w:rPr>
              <w:t xml:space="preserve">kulturní a politické prostředí    </w:t>
            </w:r>
          </w:p>
          <w:p w14:paraId="356990BE" w14:textId="22B8B7E0" w:rsidR="00E96573" w:rsidRPr="004C2096" w:rsidRDefault="00E96573" w:rsidP="00E96573">
            <w:pPr>
              <w:pStyle w:val="Uivo"/>
            </w:pPr>
            <w:r w:rsidRPr="00F622F2">
              <w:rPr>
                <w:rStyle w:val="Styl11b"/>
                <w:szCs w:val="20"/>
                <w:lang w:val="cs-CZ" w:bidi="ar-SA"/>
              </w:rPr>
              <w:t>vybrané modelové regiony</w:t>
            </w:r>
            <w:r>
              <w:rPr>
                <w:snapToGrid w:val="0"/>
              </w:rPr>
              <w:t xml:space="preserve">              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DE292FB" w14:textId="77777777" w:rsidR="00E96573" w:rsidRDefault="00E96573" w:rsidP="00E96573">
            <w:pPr>
              <w:rPr>
                <w:rStyle w:val="Styl11b"/>
              </w:rPr>
            </w:pPr>
          </w:p>
          <w:p w14:paraId="682D655F" w14:textId="77777777" w:rsidR="00E96573" w:rsidRDefault="00E96573" w:rsidP="00E96573">
            <w:pPr>
              <w:pStyle w:val="Uivo"/>
              <w:rPr>
                <w:rFonts w:ascii="Arial" w:eastAsia="Arial Unicode MS" w:hAnsi="Arial" w:cs="Arial Unicode MS"/>
                <w:sz w:val="20"/>
              </w:rPr>
            </w:pPr>
            <w:r w:rsidRPr="004C2096">
              <w:rPr>
                <w:rStyle w:val="Styl11b"/>
                <w:szCs w:val="20"/>
                <w:lang w:val="cs-CZ" w:bidi="ar-SA"/>
              </w:rPr>
              <w:t xml:space="preserve">provede podrobnější geografickou charakteristiku </w:t>
            </w:r>
            <w:r w:rsidRPr="00F622F2">
              <w:rPr>
                <w:rStyle w:val="Styl11b"/>
                <w:szCs w:val="20"/>
                <w:lang w:val="cs-CZ" w:bidi="ar-SA"/>
              </w:rPr>
              <w:t>kontinentu a</w:t>
            </w:r>
            <w:r w:rsidRPr="00F622F2">
              <w:t xml:space="preserve"> </w:t>
            </w:r>
            <w:r w:rsidRPr="00F622F2">
              <w:rPr>
                <w:rStyle w:val="Styl11b"/>
              </w:rPr>
              <w:t>vybraných modelových regionů;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096E493" w14:textId="77777777" w:rsidR="00E96573" w:rsidRDefault="00E96573" w:rsidP="00E96573">
            <w:pPr>
              <w:rPr>
                <w:rFonts w:ascii="Arial" w:eastAsia="Arial Unicode MS" w:hAnsi="Arial" w:cs="Arial Unicode MS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7CBA6EF" w14:textId="77777777" w:rsidR="00E96573" w:rsidRDefault="00E96573" w:rsidP="00E96573">
            <w:pPr>
              <w:rPr>
                <w:sz w:val="20"/>
                <w:szCs w:val="24"/>
              </w:rPr>
            </w:pPr>
          </w:p>
        </w:tc>
      </w:tr>
    </w:tbl>
    <w:p w14:paraId="224D9F70" w14:textId="77777777" w:rsidR="00F80A5C" w:rsidRPr="00692ED0" w:rsidRDefault="00F80A5C" w:rsidP="007853B2"/>
    <w:sectPr w:rsidR="00F80A5C" w:rsidRPr="00692ED0"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56C3"/>
    <w:multiLevelType w:val="hybridMultilevel"/>
    <w:tmpl w:val="E2542DC0"/>
    <w:lvl w:ilvl="0" w:tplc="0405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843"/>
        </w:tabs>
        <w:ind w:left="78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563"/>
        </w:tabs>
        <w:ind w:left="85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283"/>
        </w:tabs>
        <w:ind w:left="92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003"/>
        </w:tabs>
        <w:ind w:left="100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723"/>
        </w:tabs>
        <w:ind w:left="107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443"/>
        </w:tabs>
        <w:ind w:left="11443" w:hanging="360"/>
      </w:pPr>
      <w:rPr>
        <w:rFonts w:ascii="Wingdings" w:hAnsi="Wingdings" w:hint="default"/>
      </w:rPr>
    </w:lvl>
  </w:abstractNum>
  <w:abstractNum w:abstractNumId="1" w15:restartNumberingAfterBreak="0">
    <w:nsid w:val="2F551CC1"/>
    <w:multiLevelType w:val="hybridMultilevel"/>
    <w:tmpl w:val="A37AFBC4"/>
    <w:lvl w:ilvl="0" w:tplc="A1EC5D0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F7B17"/>
    <w:multiLevelType w:val="hybridMultilevel"/>
    <w:tmpl w:val="FB48B2DE"/>
    <w:lvl w:ilvl="0" w:tplc="9CF6FC34">
      <w:numFmt w:val="bullet"/>
      <w:pStyle w:val="Uivo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8754A"/>
    <w:multiLevelType w:val="hybridMultilevel"/>
    <w:tmpl w:val="E48EB230"/>
    <w:lvl w:ilvl="0" w:tplc="B832F8D0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E5368"/>
    <w:multiLevelType w:val="hybridMultilevel"/>
    <w:tmpl w:val="56EE7CA8"/>
    <w:lvl w:ilvl="0" w:tplc="D3644B7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638A4"/>
    <w:multiLevelType w:val="hybridMultilevel"/>
    <w:tmpl w:val="2C5C5282"/>
    <w:lvl w:ilvl="0" w:tplc="A3C09092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F4B"/>
    <w:rsid w:val="0004230B"/>
    <w:rsid w:val="00085213"/>
    <w:rsid w:val="0010588E"/>
    <w:rsid w:val="00171135"/>
    <w:rsid w:val="001A3465"/>
    <w:rsid w:val="00285F4B"/>
    <w:rsid w:val="002B4A3A"/>
    <w:rsid w:val="002C7DB5"/>
    <w:rsid w:val="003A30EC"/>
    <w:rsid w:val="003A4E3B"/>
    <w:rsid w:val="003F1DBE"/>
    <w:rsid w:val="00430E18"/>
    <w:rsid w:val="004345E8"/>
    <w:rsid w:val="00442551"/>
    <w:rsid w:val="00463B16"/>
    <w:rsid w:val="00491246"/>
    <w:rsid w:val="004C2096"/>
    <w:rsid w:val="004C6D28"/>
    <w:rsid w:val="00503167"/>
    <w:rsid w:val="005725A1"/>
    <w:rsid w:val="005B33A3"/>
    <w:rsid w:val="005B5074"/>
    <w:rsid w:val="005B5692"/>
    <w:rsid w:val="005C3ED7"/>
    <w:rsid w:val="005E0347"/>
    <w:rsid w:val="00624E4C"/>
    <w:rsid w:val="006336E8"/>
    <w:rsid w:val="0065711B"/>
    <w:rsid w:val="00692ED0"/>
    <w:rsid w:val="006B1E6A"/>
    <w:rsid w:val="006D0A5E"/>
    <w:rsid w:val="006F0EA5"/>
    <w:rsid w:val="007853B2"/>
    <w:rsid w:val="007942F1"/>
    <w:rsid w:val="007C743E"/>
    <w:rsid w:val="007E2F4B"/>
    <w:rsid w:val="007E5278"/>
    <w:rsid w:val="007F4C81"/>
    <w:rsid w:val="008231B6"/>
    <w:rsid w:val="00851E5E"/>
    <w:rsid w:val="0088555A"/>
    <w:rsid w:val="008C29F4"/>
    <w:rsid w:val="008D52E8"/>
    <w:rsid w:val="009041E5"/>
    <w:rsid w:val="00950AAF"/>
    <w:rsid w:val="00984603"/>
    <w:rsid w:val="00984B0E"/>
    <w:rsid w:val="00990277"/>
    <w:rsid w:val="009E542A"/>
    <w:rsid w:val="00A35681"/>
    <w:rsid w:val="00A45467"/>
    <w:rsid w:val="00A5392D"/>
    <w:rsid w:val="00B1696F"/>
    <w:rsid w:val="00B4034B"/>
    <w:rsid w:val="00B570CE"/>
    <w:rsid w:val="00B908FF"/>
    <w:rsid w:val="00BB68A0"/>
    <w:rsid w:val="00BC74C0"/>
    <w:rsid w:val="00BD24DB"/>
    <w:rsid w:val="00BF5C27"/>
    <w:rsid w:val="00BF6DF9"/>
    <w:rsid w:val="00C00DE3"/>
    <w:rsid w:val="00C8091A"/>
    <w:rsid w:val="00C812D8"/>
    <w:rsid w:val="00CD59C6"/>
    <w:rsid w:val="00D00EDF"/>
    <w:rsid w:val="00D260E7"/>
    <w:rsid w:val="00D27A44"/>
    <w:rsid w:val="00D3637B"/>
    <w:rsid w:val="00DA3D9C"/>
    <w:rsid w:val="00DE5BBD"/>
    <w:rsid w:val="00E33B5A"/>
    <w:rsid w:val="00E96573"/>
    <w:rsid w:val="00F431DC"/>
    <w:rsid w:val="00F622F2"/>
    <w:rsid w:val="00F80A5C"/>
    <w:rsid w:val="00FD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E88D6"/>
  <w15:chartTrackingRefBased/>
  <w15:docId w15:val="{A7E8275F-B689-46F2-9AB8-A7D1C3B9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8D52E8"/>
    <w:pPr>
      <w:numPr>
        <w:numId w:val="3"/>
      </w:numPr>
      <w:tabs>
        <w:tab w:val="clear" w:pos="1800"/>
        <w:tab w:val="left" w:pos="34"/>
        <w:tab w:val="num" w:pos="170"/>
      </w:tabs>
      <w:ind w:left="405" w:hanging="283"/>
    </w:pPr>
    <w:rPr>
      <w:sz w:val="22"/>
      <w:szCs w:val="22"/>
      <w:lang w:val="pt-BR" w:bidi="en-US"/>
    </w:rPr>
  </w:style>
  <w:style w:type="character" w:customStyle="1" w:styleId="Styl11b">
    <w:name w:val="Styl 11 b."/>
    <w:rsid w:val="002C7DB5"/>
    <w:rPr>
      <w:sz w:val="22"/>
    </w:rPr>
  </w:style>
  <w:style w:type="character" w:customStyle="1" w:styleId="UivoChar1">
    <w:name w:val="Učivo Char1"/>
    <w:link w:val="Uivo"/>
    <w:rsid w:val="008D52E8"/>
    <w:rPr>
      <w:sz w:val="22"/>
      <w:szCs w:val="22"/>
      <w:lang w:val="pt-BR" w:bidi="en-US"/>
    </w:rPr>
  </w:style>
  <w:style w:type="paragraph" w:styleId="Odstavecseseznamem">
    <w:name w:val="List Paragraph"/>
    <w:basedOn w:val="Normln"/>
    <w:uiPriority w:val="34"/>
    <w:qFormat/>
    <w:rsid w:val="00503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3DF0-8B15-49F6-8FED-E8AA7230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856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MÁMA</dc:creator>
  <cp:keywords/>
  <cp:lastModifiedBy>Kinclová Petra</cp:lastModifiedBy>
  <cp:revision>4</cp:revision>
  <dcterms:created xsi:type="dcterms:W3CDTF">2025-08-25T08:31:00Z</dcterms:created>
  <dcterms:modified xsi:type="dcterms:W3CDTF">2025-08-25T09:26:00Z</dcterms:modified>
</cp:coreProperties>
</file>