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A0A7A4" w14:textId="79829FBF" w:rsidR="00421A32" w:rsidRDefault="00421A32">
      <w:pPr>
        <w:rPr>
          <w:b/>
        </w:rPr>
      </w:pPr>
      <w:bookmarkStart w:id="0" w:name="_GoBack"/>
      <w:bookmarkEnd w:id="0"/>
      <w:r>
        <w:rPr>
          <w:b/>
        </w:rPr>
        <w:t>M</w:t>
      </w:r>
      <w:r w:rsidR="00A801FF">
        <w:rPr>
          <w:b/>
        </w:rPr>
        <w:t xml:space="preserve">aturitní </w:t>
      </w:r>
      <w:r w:rsidR="00A32F25">
        <w:rPr>
          <w:b/>
        </w:rPr>
        <w:t>témata z biologie</w:t>
      </w:r>
    </w:p>
    <w:p w14:paraId="214C0264" w14:textId="48048613" w:rsidR="00A801FF" w:rsidRDefault="00A801FF">
      <w:pPr>
        <w:rPr>
          <w:b/>
        </w:rPr>
      </w:pPr>
      <w:r>
        <w:rPr>
          <w:b/>
        </w:rPr>
        <w:t>vyučující: Mgr.</w:t>
      </w:r>
      <w:r w:rsidR="00030D65">
        <w:rPr>
          <w:b/>
        </w:rPr>
        <w:t xml:space="preserve"> Veronika Fišerová, Mgr. Martin Šmíd</w:t>
      </w:r>
    </w:p>
    <w:p w14:paraId="4A4A3227" w14:textId="586E2EE7" w:rsidR="00421A32" w:rsidRDefault="00A801FF" w:rsidP="00A32F25">
      <w:pPr>
        <w:spacing w:after="160"/>
        <w:rPr>
          <w:b/>
        </w:rPr>
      </w:pPr>
      <w:r>
        <w:rPr>
          <w:b/>
        </w:rPr>
        <w:t>třída:</w:t>
      </w:r>
      <w:r w:rsidR="00D35A14">
        <w:rPr>
          <w:b/>
        </w:rPr>
        <w:tab/>
      </w:r>
      <w:r w:rsidR="00030D65">
        <w:rPr>
          <w:b/>
        </w:rPr>
        <w:t xml:space="preserve"> </w:t>
      </w:r>
      <w:proofErr w:type="gramStart"/>
      <w:r w:rsidR="00632237">
        <w:rPr>
          <w:b/>
        </w:rPr>
        <w:t xml:space="preserve">4.E, </w:t>
      </w:r>
      <w:r w:rsidR="00030D65">
        <w:rPr>
          <w:b/>
        </w:rPr>
        <w:t>4.F, 6.A</w:t>
      </w:r>
      <w:r w:rsidR="00632237">
        <w:rPr>
          <w:b/>
        </w:rPr>
        <w:tab/>
      </w:r>
      <w:r w:rsidR="00421A32">
        <w:rPr>
          <w:b/>
        </w:rPr>
        <w:t>školní</w:t>
      </w:r>
      <w:proofErr w:type="gramEnd"/>
      <w:r w:rsidR="00421A32">
        <w:rPr>
          <w:b/>
        </w:rPr>
        <w:t xml:space="preserve"> rok</w:t>
      </w:r>
      <w:r w:rsidR="00D35A14">
        <w:rPr>
          <w:b/>
        </w:rPr>
        <w:t>:</w:t>
      </w:r>
      <w:r w:rsidR="00030D65">
        <w:rPr>
          <w:b/>
        </w:rPr>
        <w:t xml:space="preserve"> 2025/2026</w:t>
      </w:r>
    </w:p>
    <w:p w14:paraId="1B72D471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Obecné vlastnosti živých soustav a jejich evoluce. Evoluce organismů včetně člověka.</w:t>
      </w:r>
    </w:p>
    <w:p w14:paraId="1F4CB776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Prokaryotní a eukaryotní buňka, funkční struktury a vztahy uvnitř buňky.</w:t>
      </w:r>
    </w:p>
    <w:p w14:paraId="5D26FD7C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Nebuněčné formy života – viry, viroidy, priony, transpozóny – jejich charakteristika a stavba, onemocnění jimi způsobená. Význam virů pro molekulární biologii a metody genového inženýrství</w:t>
      </w:r>
    </w:p>
    <w:p w14:paraId="3BD77329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Rostlinná buňka a rostlinné tělo. </w:t>
      </w:r>
      <w:r w:rsidR="003F4042">
        <w:rPr>
          <w:bCs/>
          <w:sz w:val="24"/>
        </w:rPr>
        <w:t>Pletiva, f</w:t>
      </w:r>
      <w:r>
        <w:rPr>
          <w:bCs/>
          <w:sz w:val="24"/>
        </w:rPr>
        <w:t xml:space="preserve">unkce a anatomie rostlinných </w:t>
      </w:r>
      <w:r w:rsidR="003F4042">
        <w:rPr>
          <w:bCs/>
          <w:sz w:val="24"/>
        </w:rPr>
        <w:t xml:space="preserve">vegetativních </w:t>
      </w:r>
      <w:r>
        <w:rPr>
          <w:bCs/>
          <w:sz w:val="24"/>
        </w:rPr>
        <w:t>orgánů, jejich modifikace.</w:t>
      </w:r>
    </w:p>
    <w:p w14:paraId="5369C210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Fyziologie rostlin – vodní režim, osmotické jevy, výživa, pohyby, růst a vývoj rostlin.</w:t>
      </w:r>
    </w:p>
    <w:p w14:paraId="1B46B54F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Energetický metabolismus buňky. Fotosyntéza, dýchání, fermentace, nitrobuněčný přenos energie, </w:t>
      </w:r>
      <w:r w:rsidR="003F4042">
        <w:rPr>
          <w:bCs/>
          <w:sz w:val="24"/>
        </w:rPr>
        <w:t xml:space="preserve">základní propojení </w:t>
      </w:r>
      <w:r>
        <w:rPr>
          <w:bCs/>
          <w:sz w:val="24"/>
        </w:rPr>
        <w:t>metabolismus cukrů, tuků a bílkovin.</w:t>
      </w:r>
    </w:p>
    <w:p w14:paraId="02A654D8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Prokaryota (bakterie, Archea, sinice; </w:t>
      </w:r>
      <w:r w:rsidR="003F4042">
        <w:rPr>
          <w:bCs/>
          <w:sz w:val="24"/>
        </w:rPr>
        <w:t>systém</w:t>
      </w:r>
      <w:r>
        <w:rPr>
          <w:bCs/>
          <w:sz w:val="24"/>
        </w:rPr>
        <w:t xml:space="preserve">, význam a využití, nemoci). </w:t>
      </w:r>
    </w:p>
    <w:p w14:paraId="42119E56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Řasy, mechorosty a kapraďorosty – stavba, rozmnožování, zástupci, význam v přírodě. </w:t>
      </w:r>
    </w:p>
    <w:p w14:paraId="38F4281B" w14:textId="7777777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Semenné rostliny – charakteristika, generativní orgány, </w:t>
      </w:r>
      <w:r w:rsidR="00D4039E">
        <w:rPr>
          <w:bCs/>
          <w:sz w:val="24"/>
        </w:rPr>
        <w:t xml:space="preserve">systém, </w:t>
      </w:r>
      <w:r>
        <w:rPr>
          <w:bCs/>
          <w:sz w:val="24"/>
        </w:rPr>
        <w:t>významn</w:t>
      </w:r>
      <w:r w:rsidR="00D4039E">
        <w:rPr>
          <w:bCs/>
          <w:sz w:val="24"/>
        </w:rPr>
        <w:t>í</w:t>
      </w:r>
      <w:r>
        <w:rPr>
          <w:bCs/>
          <w:sz w:val="24"/>
        </w:rPr>
        <w:t xml:space="preserve"> zástupci.</w:t>
      </w:r>
    </w:p>
    <w:p w14:paraId="09B35CA4" w14:textId="56B9E0BE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Prvoci a houby (Fungi)- buňka</w:t>
      </w:r>
      <w:r w:rsidR="00D4039E">
        <w:rPr>
          <w:bCs/>
          <w:sz w:val="24"/>
        </w:rPr>
        <w:t xml:space="preserve"> a její </w:t>
      </w:r>
      <w:r>
        <w:rPr>
          <w:bCs/>
          <w:sz w:val="24"/>
        </w:rPr>
        <w:t xml:space="preserve">charakteristika, ekologie, </w:t>
      </w:r>
      <w:r w:rsidR="00D4039E">
        <w:rPr>
          <w:bCs/>
          <w:sz w:val="24"/>
        </w:rPr>
        <w:t xml:space="preserve">systém a </w:t>
      </w:r>
      <w:r>
        <w:rPr>
          <w:bCs/>
          <w:sz w:val="24"/>
        </w:rPr>
        <w:t>vybraní zástupci, význam v přírodě a pro člověka.</w:t>
      </w:r>
    </w:p>
    <w:p w14:paraId="40F5C855" w14:textId="2838492A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Houby živočišné (Porifera), žahavci, ploštěnci, vířníci a hlístice– charakteristika kmenů, ekologie, vývojové cykly vybraných zástupců s důrazem na parazitismus. </w:t>
      </w:r>
    </w:p>
    <w:p w14:paraId="30134D08" w14:textId="329DFB55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Kroužkovci, měkkýši, ostnokožci</w:t>
      </w:r>
      <w:r w:rsidR="00DD0459">
        <w:rPr>
          <w:bCs/>
          <w:sz w:val="24"/>
        </w:rPr>
        <w:t xml:space="preserve"> </w:t>
      </w:r>
      <w:r>
        <w:rPr>
          <w:bCs/>
          <w:sz w:val="24"/>
        </w:rPr>
        <w:t>– charakteristika kmenů, ekologie, význam a vybraní zástupci.</w:t>
      </w:r>
    </w:p>
    <w:p w14:paraId="6F7EF1D0" w14:textId="45F5CB76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Členovci – charakteristika kmene, ekologie, význam a vybraní zástupci.</w:t>
      </w:r>
    </w:p>
    <w:p w14:paraId="740FA475" w14:textId="07AB6226" w:rsidR="00A801FF" w:rsidRDefault="00296638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Bezblanní obratlovci (Anamniota)</w:t>
      </w:r>
      <w:r w:rsidR="00A32F25">
        <w:rPr>
          <w:bCs/>
          <w:sz w:val="24"/>
        </w:rPr>
        <w:t xml:space="preserve"> – </w:t>
      </w:r>
      <w:r w:rsidR="00A801FF">
        <w:rPr>
          <w:bCs/>
          <w:sz w:val="24"/>
        </w:rPr>
        <w:t>srovnání tělní organizace</w:t>
      </w:r>
      <w:r>
        <w:rPr>
          <w:bCs/>
          <w:sz w:val="24"/>
        </w:rPr>
        <w:t xml:space="preserve"> jednotlivých tříd</w:t>
      </w:r>
      <w:r w:rsidR="00A801FF">
        <w:rPr>
          <w:bCs/>
          <w:sz w:val="24"/>
        </w:rPr>
        <w:t xml:space="preserve">, </w:t>
      </w:r>
      <w:r>
        <w:rPr>
          <w:bCs/>
          <w:sz w:val="24"/>
        </w:rPr>
        <w:t xml:space="preserve">přizpůsobení orgánových soustav, </w:t>
      </w:r>
      <w:r w:rsidR="00A801FF">
        <w:rPr>
          <w:bCs/>
          <w:sz w:val="24"/>
        </w:rPr>
        <w:t>zástupci, význam.</w:t>
      </w:r>
    </w:p>
    <w:p w14:paraId="17250BED" w14:textId="55D98866" w:rsidR="00A801FF" w:rsidRDefault="00296638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Blanatí obratlovci</w:t>
      </w:r>
      <w:r w:rsidR="000407E8">
        <w:rPr>
          <w:bCs/>
          <w:sz w:val="24"/>
        </w:rPr>
        <w:t xml:space="preserve"> </w:t>
      </w:r>
      <w:r>
        <w:rPr>
          <w:bCs/>
          <w:sz w:val="24"/>
        </w:rPr>
        <w:t>(Amniota</w:t>
      </w:r>
      <w:r w:rsidR="00A32F25">
        <w:rPr>
          <w:bCs/>
          <w:sz w:val="24"/>
        </w:rPr>
        <w:t xml:space="preserve">) – </w:t>
      </w:r>
      <w:r w:rsidR="00A801FF">
        <w:rPr>
          <w:bCs/>
          <w:sz w:val="24"/>
        </w:rPr>
        <w:t>srovnání tělní organizace</w:t>
      </w:r>
      <w:r>
        <w:rPr>
          <w:bCs/>
          <w:sz w:val="24"/>
        </w:rPr>
        <w:t xml:space="preserve"> jednotlivých tříd</w:t>
      </w:r>
      <w:r w:rsidR="00A801FF">
        <w:rPr>
          <w:bCs/>
          <w:sz w:val="24"/>
        </w:rPr>
        <w:t xml:space="preserve">, </w:t>
      </w:r>
      <w:r>
        <w:rPr>
          <w:bCs/>
          <w:sz w:val="24"/>
        </w:rPr>
        <w:t xml:space="preserve">přizpůsobení orgánových soustav, </w:t>
      </w:r>
      <w:r w:rsidR="00A801FF">
        <w:rPr>
          <w:bCs/>
          <w:sz w:val="24"/>
        </w:rPr>
        <w:t>zástupci, význam.</w:t>
      </w:r>
    </w:p>
    <w:p w14:paraId="03473A79" w14:textId="1A4B4901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Pohybová soustava </w:t>
      </w:r>
      <w:r w:rsidR="00A32F25">
        <w:rPr>
          <w:bCs/>
          <w:sz w:val="24"/>
        </w:rPr>
        <w:t>člověka – stavba</w:t>
      </w:r>
      <w:r>
        <w:rPr>
          <w:bCs/>
          <w:sz w:val="24"/>
        </w:rPr>
        <w:t xml:space="preserve"> a funkce kosterní a svalové soustavy, anatomie, fyziologie a patologie. </w:t>
      </w:r>
    </w:p>
    <w:p w14:paraId="5E9AF059" w14:textId="0A81D396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Oběhová soustava člověka</w:t>
      </w:r>
      <w:r w:rsidR="00A32F25">
        <w:rPr>
          <w:bCs/>
          <w:sz w:val="24"/>
        </w:rPr>
        <w:t xml:space="preserve"> – </w:t>
      </w:r>
      <w:r>
        <w:rPr>
          <w:bCs/>
          <w:sz w:val="24"/>
        </w:rPr>
        <w:t>anatomie, funkce a patologie. Tělní tekutiny.</w:t>
      </w:r>
    </w:p>
    <w:p w14:paraId="79036F9B" w14:textId="443F85A2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Imunitní soustava člověka. Mechanismy specifické a nespecifické imunity, očkování. Mízní soustava. </w:t>
      </w:r>
    </w:p>
    <w:p w14:paraId="13DD8605" w14:textId="38A45A01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Dýchací soustava člověka</w:t>
      </w:r>
      <w:r w:rsidR="00A32F25">
        <w:rPr>
          <w:bCs/>
          <w:sz w:val="24"/>
        </w:rPr>
        <w:t xml:space="preserve"> – </w:t>
      </w:r>
      <w:r>
        <w:rPr>
          <w:bCs/>
          <w:sz w:val="24"/>
        </w:rPr>
        <w:t>anatomie, funkce a patologie.</w:t>
      </w:r>
      <w:r w:rsidR="00D4039E">
        <w:rPr>
          <w:bCs/>
          <w:sz w:val="24"/>
        </w:rPr>
        <w:t xml:space="preserve"> Termoregulace.</w:t>
      </w:r>
    </w:p>
    <w:p w14:paraId="346B3945" w14:textId="501C9FA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Trávicí soustava člověka</w:t>
      </w:r>
      <w:r w:rsidR="00A32F25">
        <w:rPr>
          <w:bCs/>
          <w:sz w:val="24"/>
        </w:rPr>
        <w:t xml:space="preserve"> – </w:t>
      </w:r>
      <w:r>
        <w:rPr>
          <w:bCs/>
          <w:sz w:val="24"/>
        </w:rPr>
        <w:t>anatomie, funkce a patologie. Metabolismus živin.</w:t>
      </w:r>
    </w:p>
    <w:p w14:paraId="1080E289" w14:textId="53A4BDCA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Vylučovací a kožní soustava člověka</w:t>
      </w:r>
      <w:r w:rsidR="00A32F25">
        <w:rPr>
          <w:bCs/>
          <w:sz w:val="24"/>
        </w:rPr>
        <w:t xml:space="preserve"> – </w:t>
      </w:r>
      <w:r w:rsidR="00030D65">
        <w:rPr>
          <w:bCs/>
          <w:sz w:val="24"/>
        </w:rPr>
        <w:t>anatomie, funkce a patologie.</w:t>
      </w:r>
    </w:p>
    <w:p w14:paraId="3B7F6CC6" w14:textId="17F19C85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Rozmnožovací soustava člověka a jeho ontogeneze. Genetika člověka a dědičná onemocnění člověka.</w:t>
      </w:r>
    </w:p>
    <w:p w14:paraId="227CBAF4" w14:textId="3D156CFF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Nervová soustava člověka</w:t>
      </w:r>
      <w:r w:rsidR="00A32F25">
        <w:rPr>
          <w:bCs/>
          <w:sz w:val="24"/>
        </w:rPr>
        <w:t xml:space="preserve"> – </w:t>
      </w:r>
      <w:r w:rsidR="00D4039E">
        <w:rPr>
          <w:bCs/>
          <w:sz w:val="24"/>
        </w:rPr>
        <w:t>CNS a perifern</w:t>
      </w:r>
      <w:r w:rsidR="00A32F25">
        <w:rPr>
          <w:bCs/>
          <w:sz w:val="24"/>
        </w:rPr>
        <w:t>í</w:t>
      </w:r>
      <w:r w:rsidR="00D4039E">
        <w:rPr>
          <w:bCs/>
          <w:sz w:val="24"/>
        </w:rPr>
        <w:t xml:space="preserve"> NS</w:t>
      </w:r>
      <w:r w:rsidR="00A32F25">
        <w:rPr>
          <w:bCs/>
          <w:sz w:val="24"/>
        </w:rPr>
        <w:t xml:space="preserve"> – </w:t>
      </w:r>
      <w:r>
        <w:rPr>
          <w:bCs/>
          <w:sz w:val="24"/>
        </w:rPr>
        <w:t xml:space="preserve">anatomie, funkce a patologie. </w:t>
      </w:r>
    </w:p>
    <w:p w14:paraId="261CE002" w14:textId="62CA8860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Hormonální a nervová soustava člověka – mechanismy regulace tělesných procesů, souvislost s nervovou soustavou, fyziologie nervové soustavy (vznik a šíření potenciálu, synapse).</w:t>
      </w:r>
    </w:p>
    <w:p w14:paraId="3CCA7D80" w14:textId="0EDEC157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Smyslové orgány člověka – anatomie, funkce, patologie.</w:t>
      </w:r>
    </w:p>
    <w:p w14:paraId="3F3D69FF" w14:textId="12ABE0C1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Genetika. Klasická genetika – dědičnost kvantitativních a kvalitativních znaků, dědičnost vázaná na pohlaví a pohlavím ovlivněná a genetické výpočty. </w:t>
      </w:r>
    </w:p>
    <w:p w14:paraId="321834F4" w14:textId="77777777" w:rsidR="008A0BA7" w:rsidRDefault="008A0BA7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 xml:space="preserve">Vazba genů a genetika populací, </w:t>
      </w:r>
      <w:r w:rsidR="000407E8">
        <w:rPr>
          <w:bCs/>
          <w:sz w:val="24"/>
        </w:rPr>
        <w:t xml:space="preserve">genetika člověka, </w:t>
      </w:r>
      <w:r>
        <w:rPr>
          <w:bCs/>
          <w:sz w:val="24"/>
        </w:rPr>
        <w:t xml:space="preserve">výpočty příkladů. Genové inženýrství. </w:t>
      </w:r>
    </w:p>
    <w:p w14:paraId="65B43BE5" w14:textId="3F622122" w:rsidR="00A801FF" w:rsidRPr="008A0BA7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 w:rsidRPr="008A0BA7">
        <w:rPr>
          <w:bCs/>
          <w:sz w:val="24"/>
        </w:rPr>
        <w:t>Genová exprese. Centrální dogma molekulární biologie, stavba a funkce nukleových kyselin a</w:t>
      </w:r>
      <w:r w:rsidR="00DD0459">
        <w:rPr>
          <w:bCs/>
          <w:sz w:val="24"/>
        </w:rPr>
        <w:t> </w:t>
      </w:r>
      <w:r w:rsidRPr="008A0BA7">
        <w:rPr>
          <w:bCs/>
          <w:sz w:val="24"/>
        </w:rPr>
        <w:t>bílkovin, proteosyntéza.</w:t>
      </w:r>
    </w:p>
    <w:p w14:paraId="4E6AB66D" w14:textId="53EA18A1" w:rsidR="00A801FF" w:rsidRDefault="00A801FF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>
        <w:rPr>
          <w:bCs/>
          <w:sz w:val="24"/>
        </w:rPr>
        <w:t>Buněčný cyklus, jeho regulace. Diferenciace a patologie. Mitóza. Meióza. Mutace.</w:t>
      </w:r>
    </w:p>
    <w:p w14:paraId="717629B7" w14:textId="178DB819" w:rsidR="0015774A" w:rsidRPr="00A32F25" w:rsidRDefault="00A34ED1" w:rsidP="00D35A14">
      <w:pPr>
        <w:numPr>
          <w:ilvl w:val="0"/>
          <w:numId w:val="4"/>
        </w:numPr>
        <w:spacing w:after="40"/>
        <w:ind w:left="425" w:hanging="425"/>
        <w:rPr>
          <w:bCs/>
          <w:sz w:val="24"/>
        </w:rPr>
      </w:pPr>
      <w:r w:rsidRPr="00A34ED1">
        <w:rPr>
          <w:bCs/>
          <w:sz w:val="24"/>
        </w:rPr>
        <w:t>Ekologie. Základní pojmy a ekologické zákonitosti. Současné problémy životního prostředí</w:t>
      </w:r>
      <w:r w:rsidR="00A801FF" w:rsidRPr="00A34ED1">
        <w:rPr>
          <w:bCs/>
          <w:sz w:val="24"/>
        </w:rPr>
        <w:t xml:space="preserve">. </w:t>
      </w:r>
    </w:p>
    <w:sectPr w:rsidR="0015774A" w:rsidRPr="00A32F25" w:rsidSect="00A32F25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sz w:val="24"/>
      </w:rPr>
    </w:lvl>
  </w:abstractNum>
  <w:abstractNum w:abstractNumId="2">
    <w:nsid w:val="07DB7FDD"/>
    <w:multiLevelType w:val="hybridMultilevel"/>
    <w:tmpl w:val="31F028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90E2E"/>
    <w:multiLevelType w:val="hybridMultilevel"/>
    <w:tmpl w:val="8DBA7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D1"/>
    <w:rsid w:val="00006C78"/>
    <w:rsid w:val="00030D65"/>
    <w:rsid w:val="000407E8"/>
    <w:rsid w:val="0010790C"/>
    <w:rsid w:val="00111E07"/>
    <w:rsid w:val="0015774A"/>
    <w:rsid w:val="00224623"/>
    <w:rsid w:val="00271D50"/>
    <w:rsid w:val="00296638"/>
    <w:rsid w:val="002E3D0E"/>
    <w:rsid w:val="00303D3E"/>
    <w:rsid w:val="0030611A"/>
    <w:rsid w:val="003110A2"/>
    <w:rsid w:val="003667EE"/>
    <w:rsid w:val="003F4042"/>
    <w:rsid w:val="004014CD"/>
    <w:rsid w:val="0040743D"/>
    <w:rsid w:val="00421A32"/>
    <w:rsid w:val="00445B59"/>
    <w:rsid w:val="00474147"/>
    <w:rsid w:val="004C1AEB"/>
    <w:rsid w:val="00632237"/>
    <w:rsid w:val="006A52C0"/>
    <w:rsid w:val="006C0BE4"/>
    <w:rsid w:val="006C4B3A"/>
    <w:rsid w:val="006E3CD7"/>
    <w:rsid w:val="006F4798"/>
    <w:rsid w:val="00760139"/>
    <w:rsid w:val="00831E42"/>
    <w:rsid w:val="008706B2"/>
    <w:rsid w:val="008A0BA7"/>
    <w:rsid w:val="008D0D59"/>
    <w:rsid w:val="0094557B"/>
    <w:rsid w:val="00991482"/>
    <w:rsid w:val="009C29DA"/>
    <w:rsid w:val="009E0454"/>
    <w:rsid w:val="009E1FED"/>
    <w:rsid w:val="00A32F25"/>
    <w:rsid w:val="00A34ED1"/>
    <w:rsid w:val="00A41E28"/>
    <w:rsid w:val="00A51D02"/>
    <w:rsid w:val="00A801FF"/>
    <w:rsid w:val="00AF74BD"/>
    <w:rsid w:val="00B27D6D"/>
    <w:rsid w:val="00B7740A"/>
    <w:rsid w:val="00B9556F"/>
    <w:rsid w:val="00BB6DD2"/>
    <w:rsid w:val="00BC5726"/>
    <w:rsid w:val="00C3089B"/>
    <w:rsid w:val="00C74312"/>
    <w:rsid w:val="00CD7BB0"/>
    <w:rsid w:val="00D35A14"/>
    <w:rsid w:val="00D4039E"/>
    <w:rsid w:val="00D609A5"/>
    <w:rsid w:val="00DD0459"/>
    <w:rsid w:val="00DF74FC"/>
    <w:rsid w:val="00E00D7F"/>
    <w:rsid w:val="00E2277D"/>
    <w:rsid w:val="00EB652C"/>
    <w:rsid w:val="00EF0075"/>
    <w:rsid w:val="00F36125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42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8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4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Cs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8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4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Cs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subject/>
  <dc:creator>Martin Horyna</dc:creator>
  <cp:keywords/>
  <dc:description/>
  <cp:lastModifiedBy>Martin Horyna</cp:lastModifiedBy>
  <cp:revision>5</cp:revision>
  <cp:lastPrinted>2019-05-03T18:20:00Z</cp:lastPrinted>
  <dcterms:created xsi:type="dcterms:W3CDTF">2025-09-30T11:03:00Z</dcterms:created>
  <dcterms:modified xsi:type="dcterms:W3CDTF">2025-10-14T18:22:00Z</dcterms:modified>
</cp:coreProperties>
</file>