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493" w:rsidRPr="000360FB" w:rsidRDefault="00393493" w:rsidP="00393493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after="60" w:line="240" w:lineRule="auto"/>
        <w:ind w:left="1" w:hanging="4"/>
        <w:jc w:val="center"/>
        <w:rPr>
          <w:rFonts w:eastAsia="Arial" w:cs="Arial"/>
          <w:b/>
          <w:color w:val="000000"/>
          <w:sz w:val="40"/>
          <w:szCs w:val="40"/>
          <w:lang w:val="de-DE"/>
        </w:rPr>
      </w:pPr>
      <w:proofErr w:type="spellStart"/>
      <w:r w:rsidRPr="000360FB">
        <w:rPr>
          <w:rFonts w:eastAsia="Arial" w:cs="Arial"/>
          <w:b/>
          <w:color w:val="000000"/>
          <w:sz w:val="40"/>
          <w:szCs w:val="40"/>
          <w:lang w:val="de-DE"/>
        </w:rPr>
        <w:t>N</w:t>
      </w:r>
      <w:r w:rsidRPr="000360FB">
        <w:rPr>
          <w:rFonts w:ascii="Cambria" w:eastAsia="Arial" w:hAnsi="Cambria" w:cs="Cambria"/>
          <w:b/>
          <w:color w:val="000000"/>
          <w:sz w:val="40"/>
          <w:szCs w:val="40"/>
          <w:lang w:val="de-DE"/>
        </w:rPr>
        <w:t>ě</w:t>
      </w:r>
      <w:r w:rsidRPr="000360FB">
        <w:rPr>
          <w:rFonts w:eastAsia="Arial" w:cs="Arial"/>
          <w:b/>
          <w:color w:val="000000"/>
          <w:sz w:val="40"/>
          <w:szCs w:val="40"/>
          <w:lang w:val="de-DE"/>
        </w:rPr>
        <w:t>meck</w:t>
      </w:r>
      <w:r w:rsidRPr="000360FB">
        <w:rPr>
          <w:rFonts w:ascii="Rockwell" w:eastAsia="Arial" w:hAnsi="Rockwell" w:cs="Rockwell"/>
          <w:b/>
          <w:color w:val="000000"/>
          <w:sz w:val="40"/>
          <w:szCs w:val="40"/>
          <w:lang w:val="de-DE"/>
        </w:rPr>
        <w:t>ý</w:t>
      </w:r>
      <w:proofErr w:type="spellEnd"/>
      <w:r w:rsidRPr="000360FB">
        <w:rPr>
          <w:rFonts w:eastAsia="Arial" w:cs="Arial"/>
          <w:b/>
          <w:color w:val="000000"/>
          <w:sz w:val="40"/>
          <w:szCs w:val="40"/>
          <w:lang w:val="de-DE"/>
        </w:rPr>
        <w:t xml:space="preserve"> </w:t>
      </w:r>
      <w:proofErr w:type="spellStart"/>
      <w:r w:rsidRPr="000360FB">
        <w:rPr>
          <w:rFonts w:eastAsia="Arial" w:cs="Arial"/>
          <w:b/>
          <w:color w:val="000000"/>
          <w:sz w:val="40"/>
          <w:szCs w:val="40"/>
          <w:lang w:val="de-DE"/>
        </w:rPr>
        <w:t>jazyk</w:t>
      </w:r>
      <w:proofErr w:type="spellEnd"/>
    </w:p>
    <w:p w:rsidR="00393493" w:rsidRPr="000360FB" w:rsidRDefault="00393493" w:rsidP="00393493">
      <w:pPr>
        <w:ind w:hanging="3"/>
        <w:jc w:val="center"/>
        <w:rPr>
          <w:bCs/>
          <w:sz w:val="24"/>
          <w:szCs w:val="24"/>
          <w:lang w:val="de-DE"/>
        </w:rPr>
      </w:pPr>
      <w:r>
        <w:rPr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F5C1C9" wp14:editId="7218170E">
                <wp:simplePos x="0" y="0"/>
                <wp:positionH relativeFrom="column">
                  <wp:posOffset>-125730</wp:posOffset>
                </wp:positionH>
                <wp:positionV relativeFrom="paragraph">
                  <wp:posOffset>268605</wp:posOffset>
                </wp:positionV>
                <wp:extent cx="6324600" cy="0"/>
                <wp:effectExtent l="0" t="0" r="0" b="0"/>
                <wp:wrapNone/>
                <wp:docPr id="1564706345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B25668" id="Přímá spojnice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9pt,21.15pt" to="488.1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" strokecolor="#5b9bd5 [3204]" strokeweight=".5pt">
                <v:stroke joinstyle="miter"/>
              </v:line>
            </w:pict>
          </mc:Fallback>
        </mc:AlternateContent>
      </w:r>
      <w:r w:rsidRPr="000360FB">
        <w:rPr>
          <w:bCs/>
          <w:sz w:val="24"/>
          <w:szCs w:val="24"/>
          <w:lang w:val="de-DE"/>
        </w:rPr>
        <w:t>MATURITNÍ TÉMATA</w:t>
      </w:r>
    </w:p>
    <w:p w:rsidR="00393493" w:rsidRPr="000360FB" w:rsidRDefault="00393493" w:rsidP="00393493">
      <w:pPr>
        <w:ind w:hanging="3"/>
        <w:rPr>
          <w:bCs/>
          <w:sz w:val="24"/>
          <w:szCs w:val="24"/>
          <w:lang w:val="de-DE"/>
        </w:rPr>
      </w:pPr>
      <w:proofErr w:type="spellStart"/>
      <w:r w:rsidRPr="000360FB">
        <w:rPr>
          <w:bCs/>
          <w:sz w:val="24"/>
          <w:szCs w:val="24"/>
          <w:lang w:val="de-DE"/>
        </w:rPr>
        <w:t>školní</w:t>
      </w:r>
      <w:proofErr w:type="spellEnd"/>
      <w:r w:rsidRPr="000360FB">
        <w:rPr>
          <w:bCs/>
          <w:sz w:val="24"/>
          <w:szCs w:val="24"/>
          <w:lang w:val="de-DE"/>
        </w:rPr>
        <w:t xml:space="preserve"> </w:t>
      </w:r>
      <w:proofErr w:type="spellStart"/>
      <w:r w:rsidRPr="000360FB">
        <w:rPr>
          <w:bCs/>
          <w:sz w:val="24"/>
          <w:szCs w:val="24"/>
          <w:lang w:val="de-DE"/>
        </w:rPr>
        <w:t>rok</w:t>
      </w:r>
      <w:proofErr w:type="spellEnd"/>
      <w:r w:rsidRPr="000360FB">
        <w:rPr>
          <w:bCs/>
          <w:sz w:val="24"/>
          <w:szCs w:val="24"/>
          <w:lang w:val="de-DE"/>
        </w:rPr>
        <w:t xml:space="preserve"> 202</w:t>
      </w:r>
      <w:r>
        <w:rPr>
          <w:bCs/>
          <w:sz w:val="24"/>
          <w:szCs w:val="24"/>
          <w:lang w:val="de-DE"/>
        </w:rPr>
        <w:t>6</w:t>
      </w:r>
      <w:r w:rsidRPr="000360FB">
        <w:rPr>
          <w:bCs/>
          <w:sz w:val="24"/>
          <w:szCs w:val="24"/>
          <w:lang w:val="de-DE"/>
        </w:rPr>
        <w:t>/202</w:t>
      </w:r>
      <w:r>
        <w:rPr>
          <w:bCs/>
          <w:sz w:val="24"/>
          <w:szCs w:val="24"/>
          <w:lang w:val="de-DE"/>
        </w:rPr>
        <w:t>7</w:t>
      </w:r>
    </w:p>
    <w:p w:rsidR="00393493" w:rsidRPr="000360FB" w:rsidRDefault="00393493" w:rsidP="00393493">
      <w:pPr>
        <w:ind w:hanging="3"/>
        <w:rPr>
          <w:bCs/>
          <w:sz w:val="24"/>
          <w:szCs w:val="24"/>
          <w:lang w:val="de-DE"/>
        </w:rPr>
      </w:pPr>
      <w:proofErr w:type="spellStart"/>
      <w:r w:rsidRPr="000360FB">
        <w:rPr>
          <w:bCs/>
          <w:sz w:val="24"/>
          <w:szCs w:val="24"/>
          <w:lang w:val="de-DE"/>
        </w:rPr>
        <w:t>vyu</w:t>
      </w:r>
      <w:r w:rsidRPr="000360FB">
        <w:rPr>
          <w:rFonts w:ascii="Cambria" w:hAnsi="Cambria" w:cs="Cambria"/>
          <w:bCs/>
          <w:sz w:val="24"/>
          <w:szCs w:val="24"/>
          <w:lang w:val="de-DE"/>
        </w:rPr>
        <w:t>č</w:t>
      </w:r>
      <w:r w:rsidRPr="000360FB">
        <w:rPr>
          <w:bCs/>
          <w:sz w:val="24"/>
          <w:szCs w:val="24"/>
          <w:lang w:val="de-DE"/>
        </w:rPr>
        <w:t>uj</w:t>
      </w:r>
      <w:r w:rsidRPr="000360FB">
        <w:rPr>
          <w:rFonts w:cs="Rockwell"/>
          <w:bCs/>
          <w:sz w:val="24"/>
          <w:szCs w:val="24"/>
          <w:lang w:val="de-DE"/>
        </w:rPr>
        <w:t>í</w:t>
      </w:r>
      <w:r w:rsidRPr="000360FB">
        <w:rPr>
          <w:bCs/>
          <w:sz w:val="24"/>
          <w:szCs w:val="24"/>
          <w:lang w:val="de-DE"/>
        </w:rPr>
        <w:t>c</w:t>
      </w:r>
      <w:r w:rsidRPr="000360FB">
        <w:rPr>
          <w:rFonts w:cs="Rockwell"/>
          <w:bCs/>
          <w:sz w:val="24"/>
          <w:szCs w:val="24"/>
          <w:lang w:val="de-DE"/>
        </w:rPr>
        <w:t>í</w:t>
      </w:r>
      <w:proofErr w:type="spellEnd"/>
      <w:r w:rsidRPr="000360FB">
        <w:rPr>
          <w:bCs/>
          <w:sz w:val="24"/>
          <w:szCs w:val="24"/>
          <w:lang w:val="de-DE"/>
        </w:rPr>
        <w:t xml:space="preserve">: </w:t>
      </w:r>
      <w:proofErr w:type="spellStart"/>
      <w:r>
        <w:rPr>
          <w:bCs/>
          <w:sz w:val="24"/>
          <w:szCs w:val="24"/>
          <w:lang w:val="de-DE"/>
        </w:rPr>
        <w:t>Mgr</w:t>
      </w:r>
      <w:proofErr w:type="spellEnd"/>
      <w:r>
        <w:rPr>
          <w:bCs/>
          <w:sz w:val="24"/>
          <w:szCs w:val="24"/>
          <w:lang w:val="de-DE"/>
        </w:rPr>
        <w:t xml:space="preserve">. Marta </w:t>
      </w:r>
      <w:proofErr w:type="spellStart"/>
      <w:r>
        <w:rPr>
          <w:bCs/>
          <w:sz w:val="24"/>
          <w:szCs w:val="24"/>
          <w:lang w:val="de-DE"/>
        </w:rPr>
        <w:t>Urbanová</w:t>
      </w:r>
      <w:proofErr w:type="spellEnd"/>
      <w:r>
        <w:rPr>
          <w:bCs/>
          <w:sz w:val="24"/>
          <w:szCs w:val="24"/>
          <w:lang w:val="de-DE"/>
        </w:rPr>
        <w:t xml:space="preserve">, Dis., </w:t>
      </w:r>
      <w:proofErr w:type="spellStart"/>
      <w:r>
        <w:rPr>
          <w:bCs/>
          <w:sz w:val="24"/>
          <w:szCs w:val="24"/>
          <w:lang w:val="de-DE"/>
        </w:rPr>
        <w:t>Dr.phil</w:t>
      </w:r>
      <w:proofErr w:type="spellEnd"/>
      <w:r>
        <w:rPr>
          <w:bCs/>
          <w:sz w:val="24"/>
          <w:szCs w:val="24"/>
          <w:lang w:val="de-DE"/>
        </w:rPr>
        <w:t xml:space="preserve">. Lenka </w:t>
      </w:r>
      <w:proofErr w:type="spellStart"/>
      <w:r>
        <w:rPr>
          <w:bCs/>
          <w:sz w:val="24"/>
          <w:szCs w:val="24"/>
          <w:lang w:val="de-DE"/>
        </w:rPr>
        <w:t>Adámková</w:t>
      </w:r>
      <w:proofErr w:type="spellEnd"/>
      <w:r>
        <w:rPr>
          <w:bCs/>
          <w:sz w:val="24"/>
          <w:szCs w:val="24"/>
          <w:lang w:val="de-DE"/>
        </w:rPr>
        <w:t xml:space="preserve">, </w:t>
      </w:r>
      <w:proofErr w:type="spellStart"/>
      <w:r>
        <w:rPr>
          <w:bCs/>
          <w:sz w:val="24"/>
          <w:szCs w:val="24"/>
          <w:lang w:val="de-DE"/>
        </w:rPr>
        <w:t>Mgr</w:t>
      </w:r>
      <w:proofErr w:type="spellEnd"/>
      <w:r>
        <w:rPr>
          <w:bCs/>
          <w:sz w:val="24"/>
          <w:szCs w:val="24"/>
          <w:lang w:val="de-DE"/>
        </w:rPr>
        <w:t>. Dana Slavíková</w:t>
      </w:r>
      <w:bookmarkStart w:id="0" w:name="_GoBack"/>
      <w:bookmarkEnd w:id="0"/>
    </w:p>
    <w:p w:rsidR="00393493" w:rsidRPr="000360FB" w:rsidRDefault="00393493" w:rsidP="00393493">
      <w:pPr>
        <w:ind w:hanging="3"/>
        <w:rPr>
          <w:bCs/>
          <w:sz w:val="24"/>
          <w:szCs w:val="24"/>
          <w:lang w:val="de-DE"/>
        </w:rPr>
      </w:pPr>
      <w:proofErr w:type="spellStart"/>
      <w:r w:rsidRPr="000360FB">
        <w:rPr>
          <w:bCs/>
          <w:sz w:val="24"/>
          <w:szCs w:val="24"/>
          <w:lang w:val="de-DE"/>
        </w:rPr>
        <w:t>t</w:t>
      </w:r>
      <w:r w:rsidRPr="000360FB">
        <w:rPr>
          <w:rFonts w:ascii="Cambria" w:hAnsi="Cambria" w:cs="Cambria"/>
          <w:bCs/>
          <w:sz w:val="24"/>
          <w:szCs w:val="24"/>
          <w:lang w:val="de-DE"/>
        </w:rPr>
        <w:t>ř</w:t>
      </w:r>
      <w:r w:rsidRPr="000360FB">
        <w:rPr>
          <w:rFonts w:cs="Rockwell"/>
          <w:bCs/>
          <w:sz w:val="24"/>
          <w:szCs w:val="24"/>
          <w:lang w:val="de-DE"/>
        </w:rPr>
        <w:t>í</w:t>
      </w:r>
      <w:r w:rsidRPr="000360FB">
        <w:rPr>
          <w:bCs/>
          <w:sz w:val="24"/>
          <w:szCs w:val="24"/>
          <w:lang w:val="de-DE"/>
        </w:rPr>
        <w:t>da</w:t>
      </w:r>
      <w:proofErr w:type="spellEnd"/>
      <w:r w:rsidRPr="000360FB">
        <w:rPr>
          <w:bCs/>
          <w:sz w:val="24"/>
          <w:szCs w:val="24"/>
          <w:lang w:val="de-DE"/>
        </w:rPr>
        <w:t>: 6.A, 4.E</w:t>
      </w:r>
    </w:p>
    <w:p w:rsidR="00393493" w:rsidRPr="000360FB" w:rsidRDefault="00393493" w:rsidP="00393493">
      <w:pPr>
        <w:ind w:hanging="3"/>
        <w:rPr>
          <w:bCs/>
          <w:sz w:val="24"/>
          <w:szCs w:val="24"/>
          <w:lang w:val="de-DE"/>
        </w:rPr>
      </w:pP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Reisen und Mobilität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Freizeit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Sport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Kindheit und Jugend, Familienmodelle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Die Tschechische Republik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Die Europäische Union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Literatur und meine Lektüre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Die BRD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Die Schweiz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Österreich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Traditionen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Ernährung, Gesundheit und Hygiene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>
        <w:rPr>
          <w:bCs/>
          <w:sz w:val="24"/>
          <w:szCs w:val="24"/>
          <w:lang w:val="de-DE"/>
        </w:rPr>
        <w:t>Wohnformen und Lebensräume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Kunst und Kultur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Schule und Ausbildung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Beruf</w:t>
      </w:r>
      <w:r>
        <w:rPr>
          <w:bCs/>
          <w:sz w:val="24"/>
          <w:szCs w:val="24"/>
          <w:lang w:val="de-DE"/>
        </w:rPr>
        <w:t>e und Arbeitswelt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Natur und Umweltschutz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Medien und neue Kommunikationsmittel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Konsum und Werbung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bCs/>
          <w:sz w:val="24"/>
          <w:szCs w:val="24"/>
          <w:lang w:val="de-DE"/>
        </w:rPr>
      </w:pPr>
      <w:r w:rsidRPr="000360FB">
        <w:rPr>
          <w:bCs/>
          <w:sz w:val="24"/>
          <w:szCs w:val="24"/>
          <w:lang w:val="de-DE"/>
        </w:rPr>
        <w:t>Prag</w:t>
      </w:r>
    </w:p>
    <w:p w:rsidR="00393493" w:rsidRPr="000360FB" w:rsidRDefault="00393493" w:rsidP="00393493">
      <w:pPr>
        <w:numPr>
          <w:ilvl w:val="0"/>
          <w:numId w:val="2"/>
        </w:numPr>
        <w:tabs>
          <w:tab w:val="left" w:pos="567"/>
        </w:tabs>
        <w:ind w:left="0" w:hanging="3"/>
        <w:rPr>
          <w:lang w:val="de-DE"/>
        </w:rPr>
      </w:pPr>
      <w:r w:rsidRPr="000360FB">
        <w:rPr>
          <w:bCs/>
          <w:sz w:val="24"/>
          <w:szCs w:val="24"/>
          <w:lang w:val="de-DE"/>
        </w:rPr>
        <w:t>Berlin, Wien</w:t>
      </w:r>
      <w:r>
        <w:rPr>
          <w:bCs/>
          <w:sz w:val="24"/>
          <w:szCs w:val="24"/>
          <w:lang w:val="de-DE"/>
        </w:rPr>
        <w:t xml:space="preserve">, </w:t>
      </w:r>
      <w:r w:rsidRPr="000360FB">
        <w:rPr>
          <w:bCs/>
          <w:sz w:val="24"/>
          <w:szCs w:val="24"/>
          <w:lang w:val="de-DE"/>
        </w:rPr>
        <w:t>Bern</w:t>
      </w:r>
      <w:r>
        <w:rPr>
          <w:bCs/>
          <w:sz w:val="24"/>
          <w:szCs w:val="24"/>
          <w:lang w:val="de-DE"/>
        </w:rPr>
        <w:t xml:space="preserve"> (Wien oder Bern)</w:t>
      </w:r>
    </w:p>
    <w:p w:rsidR="003A2D03" w:rsidRDefault="00393493"/>
    <w:sectPr w:rsidR="003A2D03">
      <w:pgSz w:w="11906" w:h="16838"/>
      <w:pgMar w:top="1134" w:right="1134" w:bottom="1134" w:left="1134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27119"/>
    <w:multiLevelType w:val="multilevel"/>
    <w:tmpl w:val="487E6CA2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1" w15:restartNumberingAfterBreak="0">
    <w:nsid w:val="7A3A4F54"/>
    <w:multiLevelType w:val="multilevel"/>
    <w:tmpl w:val="1B48DAEC"/>
    <w:lvl w:ilvl="0">
      <w:start w:val="1"/>
      <w:numFmt w:val="decimal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493"/>
    <w:rsid w:val="00035A9F"/>
    <w:rsid w:val="00393493"/>
    <w:rsid w:val="009F6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7B6E4"/>
  <w15:chartTrackingRefBased/>
  <w15:docId w15:val="{483DF33F-0CB1-44CE-ACCB-34425BB0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93493"/>
    <w:pPr>
      <w:spacing w:line="300" w:lineRule="auto"/>
    </w:pPr>
    <w:rPr>
      <w:rFonts w:eastAsiaTheme="minorEastAsia"/>
      <w:sz w:val="21"/>
      <w:szCs w:val="21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Vlčková Tamara</dc:creator>
  <cp:keywords/>
  <dc:description/>
  <cp:lastModifiedBy>Vlčková Tamara</cp:lastModifiedBy>
  <cp:revision>1</cp:revision>
  <dcterms:created xsi:type="dcterms:W3CDTF">2026-09-29T09:31:00Z</dcterms:created>
  <dcterms:modified xsi:type="dcterms:W3CDTF">2026-09-29T09:36:00Z</dcterms:modified>
</cp:coreProperties>
</file>