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51E5C" w14:textId="77777777" w:rsidR="00EF3AA9" w:rsidRPr="00EF3AA9" w:rsidRDefault="00EF3AA9" w:rsidP="00EF3AA9">
      <w:pPr>
        <w:pStyle w:val="Bezmezer"/>
        <w:rPr>
          <w:sz w:val="24"/>
        </w:rPr>
      </w:pPr>
      <w:r w:rsidRPr="00EF3AA9">
        <w:rPr>
          <w:sz w:val="24"/>
        </w:rPr>
        <w:t>Vybrané kapitoly z dějin literatury</w:t>
      </w:r>
    </w:p>
    <w:p w14:paraId="7C0A552F" w14:textId="77777777" w:rsidR="00EF3AA9" w:rsidRPr="00EF3AA9" w:rsidRDefault="00EF3AA9" w:rsidP="00EF3AA9">
      <w:pPr>
        <w:pStyle w:val="Bezmezer"/>
        <w:rPr>
          <w:sz w:val="24"/>
        </w:rPr>
      </w:pPr>
      <w:r w:rsidRPr="00EF3AA9">
        <w:rPr>
          <w:sz w:val="24"/>
        </w:rPr>
        <w:t>maturitní témata</w:t>
      </w:r>
    </w:p>
    <w:p w14:paraId="3372DAE5" w14:textId="77777777" w:rsidR="00EF3AA9" w:rsidRPr="00EF3AA9" w:rsidRDefault="00EF3AA9" w:rsidP="00EF3AA9">
      <w:pPr>
        <w:pStyle w:val="Bezmezer"/>
        <w:rPr>
          <w:sz w:val="24"/>
        </w:rPr>
      </w:pPr>
      <w:r w:rsidRPr="00EF3AA9">
        <w:rPr>
          <w:sz w:val="24"/>
        </w:rPr>
        <w:t>školní rok 2025/2026</w:t>
      </w:r>
    </w:p>
    <w:p w14:paraId="58444F8B" w14:textId="77777777" w:rsidR="00EF3AA9" w:rsidRPr="00EF3AA9" w:rsidRDefault="00EF3AA9" w:rsidP="00EF3AA9">
      <w:pPr>
        <w:pStyle w:val="Bezmezer"/>
        <w:rPr>
          <w:sz w:val="24"/>
        </w:rPr>
      </w:pPr>
      <w:r w:rsidRPr="00EF3AA9">
        <w:rPr>
          <w:sz w:val="24"/>
        </w:rPr>
        <w:t>vyučující: Mgr. Veronika Matějková</w:t>
      </w:r>
    </w:p>
    <w:p w14:paraId="4FAC64DB" w14:textId="559A5D53" w:rsidR="00EF3AA9" w:rsidRPr="00EF3AA9" w:rsidRDefault="00EF3AA9" w:rsidP="00EF3AA9">
      <w:pPr>
        <w:pStyle w:val="Bezmezer"/>
        <w:rPr>
          <w:sz w:val="24"/>
        </w:rPr>
      </w:pPr>
      <w:r w:rsidRPr="00EF3AA9">
        <w:rPr>
          <w:sz w:val="24"/>
        </w:rPr>
        <w:t>třída: 4.</w:t>
      </w:r>
      <w:r>
        <w:rPr>
          <w:sz w:val="24"/>
        </w:rPr>
        <w:t>E, 6.B</w:t>
      </w:r>
    </w:p>
    <w:p w14:paraId="4512BFCC" w14:textId="77777777" w:rsidR="00EF3AA9" w:rsidRDefault="00EF3AA9" w:rsidP="00EF3AA9"/>
    <w:p w14:paraId="61292E40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>Literatura starověkých civilizací</w:t>
      </w:r>
    </w:p>
    <w:p w14:paraId="03E0322F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>Bible</w:t>
      </w:r>
    </w:p>
    <w:p w14:paraId="4AF1DBE3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>Antika v literatuře</w:t>
      </w:r>
    </w:p>
    <w:p w14:paraId="3B8D70C0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>Středověká literatura česká a evropská</w:t>
      </w:r>
    </w:p>
    <w:p w14:paraId="3C2B550F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>Literatura období renesance a humanismu</w:t>
      </w:r>
    </w:p>
    <w:p w14:paraId="656AFC16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>Síla Boha. Evropská a česká barokní literatura</w:t>
      </w:r>
    </w:p>
    <w:p w14:paraId="5455B773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>Obrat k rozumu. Klasicismus a osvícenství v literatuře</w:t>
      </w:r>
    </w:p>
    <w:p w14:paraId="776BA059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>Doba národního obrození v české literatuře a divadle</w:t>
      </w:r>
    </w:p>
    <w:p w14:paraId="76F373E9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>Světový preromantismus a romantismus</w:t>
      </w:r>
    </w:p>
    <w:p w14:paraId="74B29BF7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 xml:space="preserve"> Český romantismus (K. H. Mácha, J. Erben)</w:t>
      </w:r>
    </w:p>
    <w:p w14:paraId="03164959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 xml:space="preserve"> Počátky českého realismu (B. Němcová, K. Havlíček, májovci)</w:t>
      </w:r>
    </w:p>
    <w:p w14:paraId="09087D21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 xml:space="preserve"> Přínos generace ruchovců a lumírovců</w:t>
      </w:r>
    </w:p>
    <w:p w14:paraId="25B50B65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 xml:space="preserve"> </w:t>
      </w:r>
      <w:r w:rsidRPr="00D2369A">
        <w:rPr>
          <w:bCs/>
          <w:sz w:val="24"/>
        </w:rPr>
        <w:t>Realismus a naturalismus ve světové próze 19. století</w:t>
      </w:r>
    </w:p>
    <w:p w14:paraId="2D82F933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 xml:space="preserve"> Prokletí básníci, světová moderna</w:t>
      </w:r>
    </w:p>
    <w:p w14:paraId="149EEA1E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 xml:space="preserve"> Česká moderna, generace buřičů</w:t>
      </w:r>
    </w:p>
    <w:p w14:paraId="2F882ECB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 xml:space="preserve"> Umělecká avantgarda 1. poloviny 20. století</w:t>
      </w:r>
    </w:p>
    <w:p w14:paraId="1677F22F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 xml:space="preserve"> Ztracená generace a další autoři světové meziválečné literatury</w:t>
      </w:r>
    </w:p>
    <w:p w14:paraId="1292BB66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 xml:space="preserve"> Česká meziválečná próza a drama</w:t>
      </w:r>
    </w:p>
    <w:p w14:paraId="222BEA5F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 xml:space="preserve"> Česká meziválečná poezie </w:t>
      </w:r>
    </w:p>
    <w:p w14:paraId="09CB0416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 xml:space="preserve"> Světová literatura po roce 1945</w:t>
      </w:r>
    </w:p>
    <w:p w14:paraId="4C687959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 xml:space="preserve"> Česká poezie v letech 1945–1970</w:t>
      </w:r>
    </w:p>
    <w:p w14:paraId="5F043A1D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 xml:space="preserve"> Česká próza a drama v letech 1945–1970</w:t>
      </w:r>
    </w:p>
    <w:p w14:paraId="4036468C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 xml:space="preserve"> Česká literatura v letech 1970–1989 (exil, samizdat, oficiální literatura)</w:t>
      </w:r>
    </w:p>
    <w:p w14:paraId="7D3D44CB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 xml:space="preserve"> Česká literatura po roce 1989</w:t>
      </w:r>
    </w:p>
    <w:p w14:paraId="32851B14" w14:textId="77777777" w:rsidR="00EF3AA9" w:rsidRPr="00D2369A" w:rsidRDefault="00EF3AA9" w:rsidP="00EF3AA9">
      <w:pPr>
        <w:pStyle w:val="Bezmezer"/>
        <w:numPr>
          <w:ilvl w:val="0"/>
          <w:numId w:val="1"/>
        </w:numPr>
        <w:rPr>
          <w:sz w:val="24"/>
        </w:rPr>
      </w:pPr>
      <w:r w:rsidRPr="00D2369A">
        <w:rPr>
          <w:sz w:val="24"/>
        </w:rPr>
        <w:t xml:space="preserve"> Autor mého srdce – básník, prozaik, dramatik</w:t>
      </w:r>
    </w:p>
    <w:p w14:paraId="376CA782" w14:textId="77777777" w:rsidR="00EF3AA9" w:rsidRPr="00D2369A" w:rsidRDefault="00EF3AA9" w:rsidP="00EF3AA9">
      <w:pPr>
        <w:rPr>
          <w:snapToGrid w:val="0"/>
          <w:szCs w:val="24"/>
        </w:rPr>
      </w:pPr>
    </w:p>
    <w:p w14:paraId="47E1F3B2" w14:textId="133229F3" w:rsidR="00331CC2" w:rsidRDefault="00EF3AA9" w:rsidP="00EF3AA9">
      <w:r>
        <w:rPr>
          <w:b/>
          <w:snapToGrid w:val="0"/>
        </w:rPr>
        <w:t xml:space="preserve">      </w:t>
      </w:r>
    </w:p>
    <w:sectPr w:rsidR="00331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027AD"/>
    <w:multiLevelType w:val="hybridMultilevel"/>
    <w:tmpl w:val="A4221F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4004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AA9"/>
    <w:rsid w:val="0010787E"/>
    <w:rsid w:val="00223765"/>
    <w:rsid w:val="00331CC2"/>
    <w:rsid w:val="00EF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2920B"/>
  <w15:chartTrackingRefBased/>
  <w15:docId w15:val="{B3CBD5BB-9DB0-4E2B-A5E5-930C9D264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3AA9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F3A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F3A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F3A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F3A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F3A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F3A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F3A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F3A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F3A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F3A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F3A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F3A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F3AA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F3AA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F3AA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F3AA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F3AA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F3AA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F3A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F3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F3A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F3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F3A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F3AA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F3AA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F3AA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F3A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F3AA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F3AA9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EF3AA9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991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Matějková</dc:creator>
  <cp:keywords/>
  <dc:description/>
  <cp:lastModifiedBy>Veronika Matějková</cp:lastModifiedBy>
  <cp:revision>1</cp:revision>
  <dcterms:created xsi:type="dcterms:W3CDTF">2026-10-09T07:50:00Z</dcterms:created>
  <dcterms:modified xsi:type="dcterms:W3CDTF">2026-10-09T07:53:00Z</dcterms:modified>
</cp:coreProperties>
</file>