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5F7" w:rsidRDefault="00E745F7">
      <w:pPr>
        <w:pStyle w:val="Normln1"/>
        <w:keepNext/>
        <w:spacing w:before="240" w:after="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Maturitní </w:t>
      </w:r>
      <w:proofErr w:type="gramStart"/>
      <w:r>
        <w:rPr>
          <w:rFonts w:ascii="Arial" w:hAnsi="Arial" w:cs="Arial"/>
          <w:b/>
          <w:i/>
          <w:sz w:val="28"/>
          <w:szCs w:val="28"/>
        </w:rPr>
        <w:t>otázky  z</w:t>
      </w:r>
      <w:proofErr w:type="gramEnd"/>
      <w:r>
        <w:rPr>
          <w:rFonts w:ascii="Arial" w:hAnsi="Arial" w:cs="Arial"/>
          <w:b/>
          <w:i/>
          <w:sz w:val="28"/>
          <w:szCs w:val="28"/>
        </w:rPr>
        <w:t> ekonomie –profilová část - ústní</w:t>
      </w:r>
    </w:p>
    <w:p w:rsidR="00E745F7" w:rsidRDefault="00E745F7">
      <w:pPr>
        <w:pStyle w:val="Normln1"/>
        <w:keepNext/>
        <w:spacing w:before="240" w:after="6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>Vyučující: Ing. Lucie Kozderková</w:t>
      </w:r>
      <w:r>
        <w:rPr>
          <w:rFonts w:ascii="Arial" w:hAnsi="Arial" w:cs="Arial"/>
          <w:b/>
          <w:i/>
          <w:sz w:val="28"/>
          <w:szCs w:val="28"/>
        </w:rPr>
        <w:tab/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 xml:space="preserve">Třída: 4. </w:t>
      </w:r>
      <w:proofErr w:type="gramStart"/>
      <w:r>
        <w:rPr>
          <w:rFonts w:ascii="Arial" w:hAnsi="Arial" w:cs="Arial"/>
          <w:i/>
          <w:sz w:val="24"/>
          <w:szCs w:val="24"/>
        </w:rPr>
        <w:t>E,F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6. </w:t>
      </w:r>
      <w:proofErr w:type="gramStart"/>
      <w:r>
        <w:rPr>
          <w:rFonts w:ascii="Arial" w:hAnsi="Arial" w:cs="Arial"/>
          <w:i/>
          <w:sz w:val="24"/>
          <w:szCs w:val="24"/>
        </w:rPr>
        <w:t>A,B</w:t>
      </w:r>
      <w:proofErr w:type="gramEnd"/>
      <w:r w:rsidR="00375BE3">
        <w:rPr>
          <w:rFonts w:ascii="Arial" w:hAnsi="Arial" w:cs="Arial"/>
          <w:i/>
          <w:sz w:val="24"/>
          <w:szCs w:val="24"/>
        </w:rPr>
        <w:t>,C</w:t>
      </w:r>
      <w:bookmarkStart w:id="0" w:name="_GoBack"/>
      <w:bookmarkEnd w:id="0"/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</w:t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72FA2">
        <w:rPr>
          <w:rFonts w:ascii="Arial" w:hAnsi="Arial" w:cs="Arial"/>
          <w:i/>
          <w:sz w:val="24"/>
          <w:szCs w:val="24"/>
        </w:rPr>
        <w:t>Školní rok: 202</w:t>
      </w:r>
      <w:r w:rsidR="00375BE3">
        <w:rPr>
          <w:rFonts w:ascii="Arial" w:hAnsi="Arial" w:cs="Arial"/>
          <w:i/>
          <w:sz w:val="24"/>
          <w:szCs w:val="24"/>
        </w:rPr>
        <w:t>4</w:t>
      </w:r>
      <w:r w:rsidR="00E72FA2">
        <w:rPr>
          <w:rFonts w:ascii="Arial" w:hAnsi="Arial" w:cs="Arial"/>
          <w:i/>
          <w:sz w:val="24"/>
          <w:szCs w:val="24"/>
        </w:rPr>
        <w:t>/202</w:t>
      </w:r>
      <w:r w:rsidR="00375BE3">
        <w:rPr>
          <w:rFonts w:ascii="Arial" w:hAnsi="Arial" w:cs="Arial"/>
          <w:i/>
          <w:sz w:val="24"/>
          <w:szCs w:val="24"/>
        </w:rPr>
        <w:t>5</w:t>
      </w:r>
    </w:p>
    <w:p w:rsidR="00E745F7" w:rsidRDefault="00E745F7">
      <w:pPr>
        <w:pStyle w:val="Normln1"/>
        <w:rPr>
          <w:sz w:val="24"/>
          <w:szCs w:val="24"/>
        </w:rPr>
      </w:pPr>
    </w:p>
    <w:p w:rsidR="00E745F7" w:rsidRDefault="00E745F7">
      <w:pPr>
        <w:pStyle w:val="Normln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Ekonomie jako věda, mikro a makroekonomie, základní ekonomické sys</w:t>
      </w:r>
      <w:r w:rsidR="00E72FA2">
        <w:rPr>
          <w:sz w:val="24"/>
          <w:szCs w:val="24"/>
        </w:rPr>
        <w:t>témy, hospodářská politika státu (rozpočtová, fiskální, měnová, zahraniční, cenová)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I. – Řecko,</w:t>
      </w:r>
      <w:r w:rsidR="00E72FA2">
        <w:rPr>
          <w:sz w:val="24"/>
          <w:szCs w:val="24"/>
        </w:rPr>
        <w:t xml:space="preserve"> předchůdci politické ekonomie,</w:t>
      </w:r>
      <w:r>
        <w:rPr>
          <w:sz w:val="24"/>
          <w:szCs w:val="24"/>
        </w:rPr>
        <w:t xml:space="preserve"> merkantilisté, fyziokraté, klasická politická ekonomie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II. – neoklasická škola, rakouská škola, keynesiánství, monetarismus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Hospodářský proces </w:t>
      </w:r>
      <w:proofErr w:type="gramStart"/>
      <w:r>
        <w:rPr>
          <w:sz w:val="24"/>
          <w:szCs w:val="24"/>
        </w:rPr>
        <w:t>( výroba</w:t>
      </w:r>
      <w:proofErr w:type="gramEnd"/>
      <w:r>
        <w:rPr>
          <w:sz w:val="24"/>
          <w:szCs w:val="24"/>
        </w:rPr>
        <w:t>, výrobní faktory</w:t>
      </w:r>
      <w:r w:rsidR="00E72FA2">
        <w:rPr>
          <w:sz w:val="24"/>
          <w:szCs w:val="24"/>
        </w:rPr>
        <w:t xml:space="preserve"> – práce, půda, kapitál</w:t>
      </w:r>
      <w:r>
        <w:rPr>
          <w:sz w:val="24"/>
          <w:szCs w:val="24"/>
        </w:rPr>
        <w:t>, rozdělování, přerozdělování, směna, spotřeba ), neziskový sektor</w:t>
      </w:r>
    </w:p>
    <w:p w:rsidR="00E745F7" w:rsidRDefault="00E72FA2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Trh a jeho zákony (vývoj a funkce peněz</w:t>
      </w:r>
      <w:r w:rsidR="00E745F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směnitelnost měny, </w:t>
      </w:r>
      <w:r w:rsidR="00E745F7">
        <w:rPr>
          <w:sz w:val="24"/>
          <w:szCs w:val="24"/>
        </w:rPr>
        <w:t xml:space="preserve">zákony trhu, konkurence, hospodářská soutěž, selhání </w:t>
      </w:r>
      <w:proofErr w:type="gramStart"/>
      <w:r w:rsidR="00E745F7">
        <w:rPr>
          <w:sz w:val="24"/>
          <w:szCs w:val="24"/>
        </w:rPr>
        <w:t>trhu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I. </w:t>
      </w:r>
      <w:proofErr w:type="gramStart"/>
      <w:r>
        <w:rPr>
          <w:sz w:val="24"/>
          <w:szCs w:val="24"/>
        </w:rPr>
        <w:t>( HDP</w:t>
      </w:r>
      <w:proofErr w:type="gramEnd"/>
      <w:r>
        <w:rPr>
          <w:sz w:val="24"/>
          <w:szCs w:val="24"/>
        </w:rPr>
        <w:t>, HNP, metody výpočtu HDP, čisté ekonomické bohatství</w:t>
      </w:r>
      <w:r w:rsidR="00E72FA2">
        <w:rPr>
          <w:sz w:val="24"/>
          <w:szCs w:val="24"/>
        </w:rPr>
        <w:t xml:space="preserve"> a jiné alternativní ukazatele výkonu ekonomiky</w:t>
      </w:r>
      <w:r>
        <w:rPr>
          <w:sz w:val="24"/>
          <w:szCs w:val="24"/>
        </w:rPr>
        <w:t>, šedá a černá ekonomika, ekonomická rovnováha a ekonomický růst, hospodářský cyklus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II. </w:t>
      </w:r>
      <w:proofErr w:type="gramStart"/>
      <w:r>
        <w:rPr>
          <w:sz w:val="24"/>
          <w:szCs w:val="24"/>
        </w:rPr>
        <w:t>( ceny</w:t>
      </w:r>
      <w:proofErr w:type="gramEnd"/>
      <w:r>
        <w:rPr>
          <w:sz w:val="24"/>
          <w:szCs w:val="24"/>
        </w:rPr>
        <w:t>, inflace, nezaměstnanost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Evropské unie</w:t>
      </w:r>
      <w:r w:rsidR="00317703">
        <w:rPr>
          <w:sz w:val="24"/>
          <w:szCs w:val="24"/>
        </w:rPr>
        <w:t xml:space="preserve"> 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Organizace EU </w:t>
      </w:r>
      <w:proofErr w:type="gramStart"/>
      <w:r>
        <w:rPr>
          <w:sz w:val="24"/>
          <w:szCs w:val="24"/>
        </w:rPr>
        <w:t>( Evropský</w:t>
      </w:r>
      <w:proofErr w:type="gramEnd"/>
      <w:r>
        <w:rPr>
          <w:sz w:val="24"/>
          <w:szCs w:val="24"/>
        </w:rPr>
        <w:t xml:space="preserve"> parlament, Rada EU, Evropská rada, Evropská komise, Evropský ú</w:t>
      </w:r>
      <w:r w:rsidR="001D4F02">
        <w:rPr>
          <w:sz w:val="24"/>
          <w:szCs w:val="24"/>
        </w:rPr>
        <w:t xml:space="preserve">četní dvůr, Evropská centrální </w:t>
      </w:r>
      <w:r>
        <w:rPr>
          <w:sz w:val="24"/>
          <w:szCs w:val="24"/>
        </w:rPr>
        <w:t>banka, Evropský ombudsman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Firmy a jejich právní formy I. </w:t>
      </w:r>
      <w:proofErr w:type="gramStart"/>
      <w:r>
        <w:rPr>
          <w:sz w:val="24"/>
          <w:szCs w:val="24"/>
        </w:rPr>
        <w:t>( živnosti</w:t>
      </w:r>
      <w:proofErr w:type="gramEnd"/>
      <w:r>
        <w:rPr>
          <w:sz w:val="24"/>
          <w:szCs w:val="24"/>
        </w:rPr>
        <w:t xml:space="preserve">, spojování podnikatelů bez vzniku právnické osoby, obecná ustanovení </w:t>
      </w:r>
      <w:proofErr w:type="spellStart"/>
      <w:r>
        <w:rPr>
          <w:sz w:val="24"/>
          <w:szCs w:val="24"/>
        </w:rPr>
        <w:t>NOZu</w:t>
      </w:r>
      <w:proofErr w:type="spellEnd"/>
      <w:r w:rsidR="00E72FA2">
        <w:rPr>
          <w:sz w:val="24"/>
          <w:szCs w:val="24"/>
        </w:rPr>
        <w:t xml:space="preserve"> v rámci podnikání</w:t>
      </w:r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E72FA2">
        <w:rPr>
          <w:sz w:val="24"/>
          <w:szCs w:val="24"/>
        </w:rPr>
        <w:t xml:space="preserve">irmy a jejich právní formy II. </w:t>
      </w:r>
      <w:r>
        <w:rPr>
          <w:sz w:val="24"/>
          <w:szCs w:val="24"/>
        </w:rPr>
        <w:t xml:space="preserve"> </w:t>
      </w:r>
      <w:r w:rsidR="00E72FA2">
        <w:rPr>
          <w:sz w:val="24"/>
          <w:szCs w:val="24"/>
        </w:rPr>
        <w:t>(</w:t>
      </w:r>
      <w:r>
        <w:rPr>
          <w:sz w:val="24"/>
          <w:szCs w:val="24"/>
        </w:rPr>
        <w:t>obchodní společnosti</w:t>
      </w:r>
      <w:r w:rsidR="00317703">
        <w:rPr>
          <w:sz w:val="24"/>
          <w:szCs w:val="24"/>
        </w:rPr>
        <w:t xml:space="preserve"> – založení a ukončení PO, dělení PO, jejich charakteristika, </w:t>
      </w:r>
      <w:proofErr w:type="gramStart"/>
      <w:r>
        <w:rPr>
          <w:sz w:val="24"/>
          <w:szCs w:val="24"/>
        </w:rPr>
        <w:t>družstva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ekonomika I. </w:t>
      </w:r>
      <w:proofErr w:type="gramStart"/>
      <w:r>
        <w:rPr>
          <w:sz w:val="24"/>
          <w:szCs w:val="24"/>
        </w:rPr>
        <w:t>( dlouhodobý</w:t>
      </w:r>
      <w:proofErr w:type="gramEnd"/>
      <w:r>
        <w:rPr>
          <w:sz w:val="24"/>
          <w:szCs w:val="24"/>
        </w:rPr>
        <w:t xml:space="preserve"> majetek – členění, způsob pořízení, oceňování, odepisování, evidence ), příklad na odpisy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ekonomika II. </w:t>
      </w:r>
      <w:proofErr w:type="gramStart"/>
      <w:r>
        <w:rPr>
          <w:sz w:val="24"/>
          <w:szCs w:val="24"/>
        </w:rPr>
        <w:t>( právní</w:t>
      </w:r>
      <w:proofErr w:type="gramEnd"/>
      <w:r>
        <w:rPr>
          <w:sz w:val="24"/>
          <w:szCs w:val="24"/>
        </w:rPr>
        <w:t xml:space="preserve"> stránka obch</w:t>
      </w:r>
      <w:r w:rsidR="00E72FA2">
        <w:rPr>
          <w:sz w:val="24"/>
          <w:szCs w:val="24"/>
        </w:rPr>
        <w:t>odních vztahů, obchodněprávní odpovědnosti</w:t>
      </w:r>
      <w:r>
        <w:rPr>
          <w:sz w:val="24"/>
          <w:szCs w:val="24"/>
        </w:rPr>
        <w:t xml:space="preserve">, </w:t>
      </w:r>
      <w:r w:rsidR="00E72FA2">
        <w:rPr>
          <w:sz w:val="24"/>
          <w:szCs w:val="24"/>
        </w:rPr>
        <w:t xml:space="preserve">druhy smluv a jejich </w:t>
      </w:r>
      <w:r>
        <w:rPr>
          <w:sz w:val="24"/>
          <w:szCs w:val="24"/>
        </w:rPr>
        <w:t>uz</w:t>
      </w:r>
      <w:r w:rsidR="00E72FA2">
        <w:rPr>
          <w:sz w:val="24"/>
          <w:szCs w:val="24"/>
        </w:rPr>
        <w:t>avírání</w:t>
      </w:r>
      <w:r>
        <w:rPr>
          <w:sz w:val="24"/>
          <w:szCs w:val="24"/>
        </w:rPr>
        <w:t>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Marketing </w:t>
      </w:r>
      <w:proofErr w:type="gramStart"/>
      <w:r>
        <w:rPr>
          <w:sz w:val="24"/>
          <w:szCs w:val="24"/>
        </w:rPr>
        <w:t>( vývoj</w:t>
      </w:r>
      <w:proofErr w:type="gramEnd"/>
      <w:r>
        <w:rPr>
          <w:sz w:val="24"/>
          <w:szCs w:val="24"/>
        </w:rPr>
        <w:t xml:space="preserve"> marketingu, segmentace trhu, strategické plánování trhu, marketingový mix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Výzkum trhu </w:t>
      </w:r>
      <w:r w:rsidR="003C4FAC">
        <w:rPr>
          <w:sz w:val="24"/>
          <w:szCs w:val="24"/>
        </w:rPr>
        <w:t>(metody výzkumu trhu, druhy výzkumu trhu, sestavení dotazníku)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Účetnictví (zásady účetnictví, účetní období, účetní soustavy, opravy účetních dokladů</w:t>
      </w:r>
      <w:r w:rsidR="00317703">
        <w:rPr>
          <w:sz w:val="24"/>
          <w:szCs w:val="24"/>
        </w:rPr>
        <w:t xml:space="preserve"> a zápisů</w:t>
      </w:r>
      <w:r>
        <w:rPr>
          <w:sz w:val="24"/>
          <w:szCs w:val="24"/>
        </w:rPr>
        <w:t>,</w:t>
      </w:r>
      <w:r w:rsidR="00317703">
        <w:rPr>
          <w:sz w:val="24"/>
          <w:szCs w:val="24"/>
        </w:rPr>
        <w:t xml:space="preserve"> koloběh účetních dokladů ve firmě,</w:t>
      </w:r>
      <w:r>
        <w:rPr>
          <w:sz w:val="24"/>
          <w:szCs w:val="24"/>
        </w:rPr>
        <w:t xml:space="preserve"> aktiva, pasiva, rozvaha, typy změn rozvahy), příklad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Personalistika </w:t>
      </w:r>
      <w:proofErr w:type="gramStart"/>
      <w:r>
        <w:rPr>
          <w:sz w:val="24"/>
          <w:szCs w:val="24"/>
        </w:rPr>
        <w:t>( dohody</w:t>
      </w:r>
      <w:proofErr w:type="gramEnd"/>
      <w:r>
        <w:rPr>
          <w:sz w:val="24"/>
          <w:szCs w:val="24"/>
        </w:rPr>
        <w:t xml:space="preserve"> mezi firmou a zaměstnancem, pracovní smlouva, pracovní poměr,</w:t>
      </w:r>
      <w:r w:rsidR="00E72FA2">
        <w:rPr>
          <w:sz w:val="24"/>
          <w:szCs w:val="24"/>
        </w:rPr>
        <w:t xml:space="preserve"> možnosti výpovědí,</w:t>
      </w:r>
      <w:r w:rsidR="00317703">
        <w:rPr>
          <w:sz w:val="24"/>
          <w:szCs w:val="24"/>
        </w:rPr>
        <w:t xml:space="preserve"> druhy mzdy</w:t>
      </w:r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Management </w:t>
      </w:r>
      <w:proofErr w:type="gramStart"/>
      <w:r>
        <w:rPr>
          <w:sz w:val="24"/>
          <w:szCs w:val="24"/>
        </w:rPr>
        <w:t>( role</w:t>
      </w:r>
      <w:proofErr w:type="gramEnd"/>
      <w:r>
        <w:rPr>
          <w:sz w:val="24"/>
          <w:szCs w:val="24"/>
        </w:rPr>
        <w:t xml:space="preserve"> a funkce manažera, plánování, organizování pracovníků a jejich hodnocení, vedení lidí, kontrola, historie vývoje managementu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Daňový systém </w:t>
      </w:r>
      <w:proofErr w:type="gramStart"/>
      <w:r>
        <w:rPr>
          <w:sz w:val="24"/>
          <w:szCs w:val="24"/>
        </w:rPr>
        <w:t xml:space="preserve">( </w:t>
      </w:r>
      <w:r w:rsidR="00317703">
        <w:rPr>
          <w:sz w:val="24"/>
          <w:szCs w:val="24"/>
        </w:rPr>
        <w:t>princip</w:t>
      </w:r>
      <w:proofErr w:type="gramEnd"/>
      <w:r w:rsidR="00317703">
        <w:rPr>
          <w:sz w:val="24"/>
          <w:szCs w:val="24"/>
        </w:rPr>
        <w:t xml:space="preserve"> daňové soustavy, </w:t>
      </w:r>
      <w:r>
        <w:rPr>
          <w:sz w:val="24"/>
          <w:szCs w:val="24"/>
        </w:rPr>
        <w:t>přímé a nepřím</w:t>
      </w:r>
      <w:r w:rsidR="00317703">
        <w:rPr>
          <w:sz w:val="24"/>
          <w:szCs w:val="24"/>
        </w:rPr>
        <w:t>é daně ), příklad DPH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Pojišťovnictví (funkce pojišťoven, druhy pojištění</w:t>
      </w:r>
      <w:r w:rsidR="00E72FA2">
        <w:rPr>
          <w:sz w:val="24"/>
          <w:szCs w:val="24"/>
        </w:rPr>
        <w:t>, ukončení pojistné smlouvy</w:t>
      </w:r>
      <w:r>
        <w:rPr>
          <w:sz w:val="24"/>
          <w:szCs w:val="24"/>
        </w:rPr>
        <w:t>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Mezinárodní obchod </w:t>
      </w:r>
      <w:proofErr w:type="gramStart"/>
      <w:r>
        <w:rPr>
          <w:sz w:val="24"/>
          <w:szCs w:val="24"/>
        </w:rPr>
        <w:t>( příčiny</w:t>
      </w:r>
      <w:proofErr w:type="gramEnd"/>
      <w:r>
        <w:rPr>
          <w:sz w:val="24"/>
          <w:szCs w:val="24"/>
        </w:rPr>
        <w:t xml:space="preserve"> vzniku, platební a dodací podmínky, platební bilance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Burzy (druhy burz, burzy v ČR, burzovní obchody a indexy</w:t>
      </w:r>
      <w:r w:rsidR="00E72FA2">
        <w:rPr>
          <w:sz w:val="24"/>
          <w:szCs w:val="24"/>
        </w:rPr>
        <w:t>, pravidla obchodování</w:t>
      </w:r>
      <w:r>
        <w:rPr>
          <w:sz w:val="24"/>
          <w:szCs w:val="24"/>
        </w:rPr>
        <w:t>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I. </w:t>
      </w:r>
      <w:proofErr w:type="gramStart"/>
      <w:r>
        <w:rPr>
          <w:sz w:val="24"/>
          <w:szCs w:val="24"/>
        </w:rPr>
        <w:t>( historie</w:t>
      </w:r>
      <w:proofErr w:type="gramEnd"/>
      <w:r>
        <w:rPr>
          <w:sz w:val="24"/>
          <w:szCs w:val="24"/>
        </w:rPr>
        <w:t xml:space="preserve"> bankovnictví, centrální banka, její funkce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II. </w:t>
      </w:r>
      <w:proofErr w:type="gramStart"/>
      <w:r>
        <w:rPr>
          <w:sz w:val="24"/>
          <w:szCs w:val="24"/>
        </w:rPr>
        <w:t>( druhy</w:t>
      </w:r>
      <w:proofErr w:type="gramEnd"/>
      <w:r>
        <w:rPr>
          <w:sz w:val="24"/>
          <w:szCs w:val="24"/>
        </w:rPr>
        <w:t xml:space="preserve"> bankovních operací</w:t>
      </w:r>
      <w:r w:rsidR="00317703">
        <w:rPr>
          <w:sz w:val="24"/>
          <w:szCs w:val="24"/>
        </w:rPr>
        <w:t xml:space="preserve"> – aktivní, pasivní, neutrální</w:t>
      </w:r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Operace na peněžním a kapitálovém trhu</w:t>
      </w:r>
      <w:r w:rsidR="00317703">
        <w:rPr>
          <w:sz w:val="24"/>
          <w:szCs w:val="24"/>
        </w:rPr>
        <w:t xml:space="preserve"> (charakteristika a druhy cenných papírů)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Leasing (jeho druhy, výhody, nevýhody, sepsání smlouvy), privatizace </w:t>
      </w:r>
    </w:p>
    <w:p w:rsidR="00E745F7" w:rsidRDefault="00E745F7">
      <w:pPr>
        <w:pStyle w:val="Normln1"/>
        <w:ind w:firstLine="708"/>
        <w:rPr>
          <w:sz w:val="24"/>
          <w:szCs w:val="24"/>
        </w:rPr>
      </w:pPr>
    </w:p>
    <w:sectPr w:rsidR="00E745F7" w:rsidSect="00ED2945">
      <w:pgSz w:w="11906" w:h="16838"/>
      <w:pgMar w:top="1417" w:right="1417" w:bottom="1417" w:left="1417" w:header="0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40035"/>
    <w:multiLevelType w:val="multilevel"/>
    <w:tmpl w:val="FFFFFFFF"/>
    <w:lvl w:ilvl="0">
      <w:start w:val="2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vertAlign w:val="baseline"/>
      </w:rPr>
    </w:lvl>
  </w:abstractNum>
  <w:abstractNum w:abstractNumId="1" w15:restartNumberingAfterBreak="0">
    <w:nsid w:val="4B220B0D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45"/>
    <w:rsid w:val="000A0ACC"/>
    <w:rsid w:val="000B5BB5"/>
    <w:rsid w:val="00130F58"/>
    <w:rsid w:val="001D4F02"/>
    <w:rsid w:val="00317703"/>
    <w:rsid w:val="00360DB7"/>
    <w:rsid w:val="00375BE3"/>
    <w:rsid w:val="003C4FAC"/>
    <w:rsid w:val="005C09F2"/>
    <w:rsid w:val="0084310B"/>
    <w:rsid w:val="00847122"/>
    <w:rsid w:val="008B0CE0"/>
    <w:rsid w:val="00A72715"/>
    <w:rsid w:val="00A83584"/>
    <w:rsid w:val="00BE2146"/>
    <w:rsid w:val="00C92996"/>
    <w:rsid w:val="00DD091F"/>
    <w:rsid w:val="00E72FA2"/>
    <w:rsid w:val="00E745F7"/>
    <w:rsid w:val="00ED2945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477B8"/>
  <w15:docId w15:val="{61669AC0-6390-4892-92DE-DFFC9913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7122"/>
    <w:rPr>
      <w:color w:val="000000"/>
      <w:sz w:val="20"/>
      <w:szCs w:val="2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ED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ED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ED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ED29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ED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ED2945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ED2945"/>
    <w:rPr>
      <w:color w:val="000000"/>
      <w:sz w:val="20"/>
      <w:szCs w:val="20"/>
    </w:rPr>
  </w:style>
  <w:style w:type="paragraph" w:styleId="Nzev">
    <w:name w:val="Title"/>
    <w:basedOn w:val="Normln1"/>
    <w:next w:val="Normln1"/>
    <w:link w:val="NzevChar"/>
    <w:uiPriority w:val="99"/>
    <w:qFormat/>
    <w:rsid w:val="00ED29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ED294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 z ekonomie –profilová část - ústní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 z ekonomie –profilová část - ústní</dc:title>
  <dc:subject/>
  <dc:creator>Kozderková Lucie</dc:creator>
  <cp:keywords/>
  <dc:description/>
  <cp:lastModifiedBy>Kozderková Lucie</cp:lastModifiedBy>
  <cp:revision>4</cp:revision>
  <cp:lastPrinted>2024-09-05T07:49:00Z</cp:lastPrinted>
  <dcterms:created xsi:type="dcterms:W3CDTF">2023-10-04T11:36:00Z</dcterms:created>
  <dcterms:modified xsi:type="dcterms:W3CDTF">2024-09-05T07:49:00Z</dcterms:modified>
</cp:coreProperties>
</file>