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550BB4" w14:textId="77777777" w:rsidR="00D67752" w:rsidRPr="00D67752" w:rsidRDefault="00D67752" w:rsidP="00D67752">
      <w:pPr>
        <w:pStyle w:val="Nadpis1"/>
        <w:rPr>
          <w:rFonts w:ascii="Times New Roman" w:hAnsi="Times New Roman" w:cs="Times New Roman"/>
          <w:sz w:val="32"/>
        </w:rPr>
      </w:pPr>
      <w:r w:rsidRPr="00D67752">
        <w:rPr>
          <w:rFonts w:ascii="Times New Roman" w:hAnsi="Times New Roman" w:cs="Times New Roman"/>
          <w:sz w:val="32"/>
        </w:rPr>
        <w:t>Český jazyk a literatura</w:t>
      </w:r>
    </w:p>
    <w:p w14:paraId="15AEF2FA" w14:textId="77777777" w:rsidR="00D67752" w:rsidRPr="00D67752" w:rsidRDefault="00D67752" w:rsidP="00D67752">
      <w:pPr>
        <w:rPr>
          <w:rFonts w:ascii="Times New Roman" w:hAnsi="Times New Roman" w:cs="Times New Roman"/>
          <w:b/>
          <w:sz w:val="28"/>
          <w:szCs w:val="28"/>
        </w:rPr>
      </w:pPr>
      <w:r w:rsidRPr="00D67752">
        <w:rPr>
          <w:rFonts w:ascii="Times New Roman" w:hAnsi="Times New Roman" w:cs="Times New Roman"/>
          <w:b/>
          <w:sz w:val="28"/>
          <w:szCs w:val="28"/>
        </w:rPr>
        <w:t>maturitní témata</w:t>
      </w:r>
    </w:p>
    <w:p w14:paraId="73AC1A96" w14:textId="77777777" w:rsidR="00D67752" w:rsidRPr="00D67752" w:rsidRDefault="00D67752" w:rsidP="00D67752">
      <w:pPr>
        <w:rPr>
          <w:rFonts w:ascii="Times New Roman" w:hAnsi="Times New Roman" w:cs="Times New Roman"/>
          <w:b/>
          <w:sz w:val="28"/>
          <w:szCs w:val="28"/>
        </w:rPr>
      </w:pPr>
      <w:r w:rsidRPr="00D67752">
        <w:rPr>
          <w:rFonts w:ascii="Times New Roman" w:hAnsi="Times New Roman" w:cs="Times New Roman"/>
          <w:b/>
          <w:sz w:val="28"/>
          <w:szCs w:val="28"/>
        </w:rPr>
        <w:t>školní rok 2024/2025</w:t>
      </w:r>
    </w:p>
    <w:p w14:paraId="2C84EE6B" w14:textId="58B65CA4" w:rsidR="00D67752" w:rsidRPr="00D67752" w:rsidRDefault="00D67752" w:rsidP="00D67752">
      <w:pPr>
        <w:rPr>
          <w:rFonts w:ascii="Times New Roman" w:hAnsi="Times New Roman" w:cs="Times New Roman"/>
          <w:b/>
          <w:sz w:val="28"/>
          <w:szCs w:val="28"/>
        </w:rPr>
      </w:pPr>
      <w:r w:rsidRPr="00D67752">
        <w:rPr>
          <w:rFonts w:ascii="Times New Roman" w:hAnsi="Times New Roman" w:cs="Times New Roman"/>
          <w:b/>
          <w:sz w:val="28"/>
          <w:szCs w:val="28"/>
        </w:rPr>
        <w:t>vyučující:</w:t>
      </w:r>
      <w:r>
        <w:rPr>
          <w:rFonts w:ascii="Times New Roman" w:hAnsi="Times New Roman" w:cs="Times New Roman"/>
          <w:b/>
          <w:sz w:val="28"/>
          <w:szCs w:val="28"/>
        </w:rPr>
        <w:t xml:space="preserve"> PaedDr. Jindřiška Drahotová</w:t>
      </w:r>
    </w:p>
    <w:p w14:paraId="02BB5784" w14:textId="42414203" w:rsidR="00D67752" w:rsidRPr="00D67752" w:rsidRDefault="00D67752" w:rsidP="00D67752">
      <w:pPr>
        <w:rPr>
          <w:rFonts w:ascii="Times New Roman" w:hAnsi="Times New Roman" w:cs="Times New Roman"/>
          <w:sz w:val="28"/>
          <w:szCs w:val="28"/>
        </w:rPr>
      </w:pPr>
      <w:r w:rsidRPr="00D67752">
        <w:rPr>
          <w:rFonts w:ascii="Times New Roman" w:hAnsi="Times New Roman" w:cs="Times New Roman"/>
          <w:b/>
          <w:sz w:val="28"/>
          <w:szCs w:val="28"/>
        </w:rPr>
        <w:t xml:space="preserve">třída: </w:t>
      </w:r>
      <w:r>
        <w:rPr>
          <w:rFonts w:ascii="Times New Roman" w:hAnsi="Times New Roman" w:cs="Times New Roman"/>
          <w:b/>
          <w:sz w:val="28"/>
          <w:szCs w:val="28"/>
        </w:rPr>
        <w:t>4. F</w:t>
      </w:r>
    </w:p>
    <w:p w14:paraId="5BA7D730" w14:textId="77777777" w:rsidR="003B61BE" w:rsidRDefault="003B61BE">
      <w:pPr>
        <w:rPr>
          <w:rFonts w:ascii="Times New Roman" w:hAnsi="Times New Roman" w:cs="Times New Roman"/>
          <w:sz w:val="28"/>
          <w:szCs w:val="28"/>
        </w:rPr>
      </w:pPr>
    </w:p>
    <w:p w14:paraId="50F72F88" w14:textId="77777777" w:rsidR="003B61BE" w:rsidRDefault="00933ED2" w:rsidP="003B61BE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Nejstarší</w:t>
      </w:r>
      <w:r w:rsidR="00F85D25">
        <w:rPr>
          <w:rFonts w:ascii="Times New Roman" w:hAnsi="Times New Roman" w:cs="Times New Roman"/>
          <w:sz w:val="28"/>
          <w:szCs w:val="28"/>
        </w:rPr>
        <w:t xml:space="preserve"> literární památky</w:t>
      </w:r>
      <w:r>
        <w:rPr>
          <w:rFonts w:ascii="Times New Roman" w:hAnsi="Times New Roman" w:cs="Times New Roman"/>
          <w:sz w:val="28"/>
          <w:szCs w:val="28"/>
        </w:rPr>
        <w:t xml:space="preserve"> starověkých civilizací a antického světa</w:t>
      </w:r>
    </w:p>
    <w:p w14:paraId="35E74388" w14:textId="77777777" w:rsidR="00F85D25" w:rsidRDefault="00F85D25" w:rsidP="003B61BE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Středověké literární památky v české a světové literatuře</w:t>
      </w:r>
    </w:p>
    <w:p w14:paraId="04168B0E" w14:textId="77777777" w:rsidR="00F85D25" w:rsidRDefault="00F85D25" w:rsidP="003B61BE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Renesance</w:t>
      </w:r>
      <w:r w:rsidR="00A2193A">
        <w:rPr>
          <w:rFonts w:ascii="Times New Roman" w:hAnsi="Times New Roman" w:cs="Times New Roman"/>
          <w:sz w:val="28"/>
          <w:szCs w:val="28"/>
        </w:rPr>
        <w:t xml:space="preserve"> a humanismus</w:t>
      </w:r>
      <w:r>
        <w:rPr>
          <w:rFonts w:ascii="Times New Roman" w:hAnsi="Times New Roman" w:cs="Times New Roman"/>
          <w:sz w:val="28"/>
          <w:szCs w:val="28"/>
        </w:rPr>
        <w:t xml:space="preserve"> v evropské a české literatuře </w:t>
      </w:r>
    </w:p>
    <w:p w14:paraId="6FE158F9" w14:textId="77777777" w:rsidR="00F85D25" w:rsidRDefault="00F85D25" w:rsidP="003B61BE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Česká </w:t>
      </w:r>
      <w:r w:rsidR="00A2193A">
        <w:rPr>
          <w:rFonts w:ascii="Times New Roman" w:hAnsi="Times New Roman" w:cs="Times New Roman"/>
          <w:sz w:val="28"/>
          <w:szCs w:val="28"/>
        </w:rPr>
        <w:t>barokní literatura, exilová literatura v době pobělohorské</w:t>
      </w:r>
    </w:p>
    <w:p w14:paraId="331F2DD6" w14:textId="77777777" w:rsidR="00A2193A" w:rsidRDefault="00A2193A" w:rsidP="003B61BE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Literatura období klasicismu, osvícenství a preromantismu</w:t>
      </w:r>
    </w:p>
    <w:p w14:paraId="4E2E3B70" w14:textId="77777777" w:rsidR="00A2193A" w:rsidRDefault="00A2193A" w:rsidP="003B61BE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Romantismus a romantický hrdina v české a světové literatuře</w:t>
      </w:r>
    </w:p>
    <w:p w14:paraId="5EAB2994" w14:textId="77777777" w:rsidR="00A2193A" w:rsidRDefault="00A2193A" w:rsidP="003B61BE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Národní obrození a česká společnost</w:t>
      </w:r>
    </w:p>
    <w:p w14:paraId="6766F033" w14:textId="77777777" w:rsidR="00933ED2" w:rsidRDefault="00A2193A" w:rsidP="003B61BE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Vyvrcholení obrozeneckých snah v dílech našich básníků, spisovatelů a </w:t>
      </w:r>
      <w:r w:rsidR="00933ED2">
        <w:rPr>
          <w:rFonts w:ascii="Times New Roman" w:hAnsi="Times New Roman" w:cs="Times New Roman"/>
          <w:sz w:val="28"/>
          <w:szCs w:val="28"/>
        </w:rPr>
        <w:t xml:space="preserve">    </w:t>
      </w:r>
    </w:p>
    <w:p w14:paraId="7319C1C5" w14:textId="77777777" w:rsidR="00A2193A" w:rsidRDefault="00933ED2" w:rsidP="00933ED2">
      <w:pPr>
        <w:pStyle w:val="Odstavecseseznamem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2193A">
        <w:rPr>
          <w:rFonts w:ascii="Times New Roman" w:hAnsi="Times New Roman" w:cs="Times New Roman"/>
          <w:sz w:val="28"/>
          <w:szCs w:val="28"/>
        </w:rPr>
        <w:t>dramatiků</w:t>
      </w:r>
      <w:r w:rsidR="00480078">
        <w:rPr>
          <w:rFonts w:ascii="Times New Roman" w:hAnsi="Times New Roman" w:cs="Times New Roman"/>
          <w:sz w:val="28"/>
          <w:szCs w:val="28"/>
        </w:rPr>
        <w:t xml:space="preserve"> v 19. století</w:t>
      </w:r>
    </w:p>
    <w:p w14:paraId="3E2B9C53" w14:textId="77777777" w:rsidR="00A2193A" w:rsidRDefault="00933ED2" w:rsidP="003B61BE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2193A">
        <w:rPr>
          <w:rFonts w:ascii="Times New Roman" w:hAnsi="Times New Roman" w:cs="Times New Roman"/>
          <w:sz w:val="28"/>
          <w:szCs w:val="28"/>
        </w:rPr>
        <w:t>Májovci</w:t>
      </w:r>
    </w:p>
    <w:p w14:paraId="2A18FC70" w14:textId="77777777" w:rsidR="00A2193A" w:rsidRDefault="00F7686C" w:rsidP="003B61BE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2193A">
        <w:rPr>
          <w:rFonts w:ascii="Times New Roman" w:hAnsi="Times New Roman" w:cs="Times New Roman"/>
          <w:sz w:val="28"/>
          <w:szCs w:val="28"/>
        </w:rPr>
        <w:t>Ruchovci a lumírovci</w:t>
      </w:r>
    </w:p>
    <w:p w14:paraId="1B9917D3" w14:textId="77777777" w:rsidR="00A2193A" w:rsidRDefault="00F7686C" w:rsidP="003B61BE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2193A">
        <w:rPr>
          <w:rFonts w:ascii="Times New Roman" w:hAnsi="Times New Roman" w:cs="Times New Roman"/>
          <w:sz w:val="28"/>
          <w:szCs w:val="28"/>
        </w:rPr>
        <w:t xml:space="preserve">Kritický realismus a naturalismus ve světové </w:t>
      </w:r>
      <w:r w:rsidR="00933ED2">
        <w:rPr>
          <w:rFonts w:ascii="Times New Roman" w:hAnsi="Times New Roman" w:cs="Times New Roman"/>
          <w:sz w:val="28"/>
          <w:szCs w:val="28"/>
        </w:rPr>
        <w:t xml:space="preserve">próze </w:t>
      </w:r>
      <w:r w:rsidR="00480078">
        <w:rPr>
          <w:rFonts w:ascii="Times New Roman" w:hAnsi="Times New Roman" w:cs="Times New Roman"/>
          <w:sz w:val="28"/>
          <w:szCs w:val="28"/>
        </w:rPr>
        <w:t>19. století</w:t>
      </w:r>
    </w:p>
    <w:p w14:paraId="5B33C9E6" w14:textId="77777777" w:rsidR="00480078" w:rsidRDefault="00F7686C" w:rsidP="003B61BE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80078">
        <w:rPr>
          <w:rFonts w:ascii="Times New Roman" w:hAnsi="Times New Roman" w:cs="Times New Roman"/>
          <w:sz w:val="28"/>
          <w:szCs w:val="28"/>
        </w:rPr>
        <w:t>Realismus a naturalismus v české literatuře</w:t>
      </w:r>
      <w:r w:rsidR="00933ED2">
        <w:rPr>
          <w:rFonts w:ascii="Times New Roman" w:hAnsi="Times New Roman" w:cs="Times New Roman"/>
          <w:sz w:val="28"/>
          <w:szCs w:val="28"/>
        </w:rPr>
        <w:t xml:space="preserve"> a divadle</w:t>
      </w:r>
    </w:p>
    <w:p w14:paraId="6CD56AFF" w14:textId="77777777" w:rsidR="00480078" w:rsidRDefault="00F7686C" w:rsidP="003B61BE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80078">
        <w:rPr>
          <w:rFonts w:ascii="Times New Roman" w:hAnsi="Times New Roman" w:cs="Times New Roman"/>
          <w:sz w:val="28"/>
          <w:szCs w:val="28"/>
        </w:rPr>
        <w:t xml:space="preserve">Česká a evropská literatura 90. let 19. století </w:t>
      </w:r>
    </w:p>
    <w:p w14:paraId="5276AECC" w14:textId="77777777" w:rsidR="00480078" w:rsidRDefault="00F7686C" w:rsidP="003B61BE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80078">
        <w:rPr>
          <w:rFonts w:ascii="Times New Roman" w:hAnsi="Times New Roman" w:cs="Times New Roman"/>
          <w:sz w:val="28"/>
          <w:szCs w:val="28"/>
        </w:rPr>
        <w:t>Avantgardní směry první poloviny 20. století v poezii a próze</w:t>
      </w:r>
    </w:p>
    <w:p w14:paraId="2E1CB32F" w14:textId="77777777" w:rsidR="00480078" w:rsidRDefault="00F7686C" w:rsidP="003B61BE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80078">
        <w:rPr>
          <w:rFonts w:ascii="Times New Roman" w:hAnsi="Times New Roman" w:cs="Times New Roman"/>
          <w:sz w:val="28"/>
          <w:szCs w:val="28"/>
        </w:rPr>
        <w:t>Významní představitelé světové prózy první poloviny 20. století</w:t>
      </w:r>
    </w:p>
    <w:p w14:paraId="1E12DB35" w14:textId="77777777" w:rsidR="00480078" w:rsidRDefault="00F7686C" w:rsidP="003B61BE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Česká próza v meziválečném období</w:t>
      </w:r>
    </w:p>
    <w:p w14:paraId="54703E85" w14:textId="77777777" w:rsidR="00F7686C" w:rsidRDefault="00F7686C" w:rsidP="003B61BE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Demokratický proud v české meziválečné próze</w:t>
      </w:r>
    </w:p>
    <w:p w14:paraId="711B4BFB" w14:textId="77777777" w:rsidR="00F7686C" w:rsidRDefault="00F7686C" w:rsidP="000A7380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7686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První a druhá světová válka v české a světové literatuře</w:t>
      </w:r>
    </w:p>
    <w:p w14:paraId="3F3EC9F4" w14:textId="77777777" w:rsidR="00F7686C" w:rsidRDefault="00F7686C" w:rsidP="000A7380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Hlavní směry a proudy ve světové literatuře po roce 1945</w:t>
      </w:r>
    </w:p>
    <w:p w14:paraId="66D67386" w14:textId="77777777" w:rsidR="00F7686C" w:rsidRDefault="00F7686C" w:rsidP="000A7380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Česká poezie po roce 1945 do období normalizace</w:t>
      </w:r>
    </w:p>
    <w:p w14:paraId="4C1ACC5F" w14:textId="77777777" w:rsidR="00F7686C" w:rsidRDefault="00F7686C" w:rsidP="000A7380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Česká próza po roce 1945 do období normalizace</w:t>
      </w:r>
    </w:p>
    <w:p w14:paraId="3B1F398B" w14:textId="77777777" w:rsidR="00F7686C" w:rsidRDefault="00933ED2" w:rsidP="000A7380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Světová a česká divadelní scéna po druhé světové válce</w:t>
      </w:r>
    </w:p>
    <w:p w14:paraId="37EF6BF4" w14:textId="77777777" w:rsidR="00933ED2" w:rsidRDefault="00933ED2" w:rsidP="000A7380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Česká próza v období normalizace do roku 1989</w:t>
      </w:r>
    </w:p>
    <w:p w14:paraId="770D3D0A" w14:textId="77777777" w:rsidR="00933ED2" w:rsidRDefault="00933ED2" w:rsidP="000A7380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Česká poezie v období normalizace do roku 1989</w:t>
      </w:r>
    </w:p>
    <w:p w14:paraId="51EB9AD3" w14:textId="77777777" w:rsidR="00933ED2" w:rsidRPr="003B61BE" w:rsidRDefault="00933ED2" w:rsidP="000A7380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Česká literatura po roce </w:t>
      </w:r>
      <w:r w:rsidR="007C038F">
        <w:rPr>
          <w:rFonts w:ascii="Times New Roman" w:hAnsi="Times New Roman" w:cs="Times New Roman"/>
          <w:sz w:val="28"/>
          <w:szCs w:val="28"/>
        </w:rPr>
        <w:t>1989</w:t>
      </w:r>
    </w:p>
    <w:sectPr w:rsidR="00933ED2" w:rsidRPr="003B61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4229CB"/>
    <w:multiLevelType w:val="hybridMultilevel"/>
    <w:tmpl w:val="F2FC2DA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61BE"/>
    <w:rsid w:val="003B61BE"/>
    <w:rsid w:val="00480078"/>
    <w:rsid w:val="007C038F"/>
    <w:rsid w:val="00933ED2"/>
    <w:rsid w:val="00A2193A"/>
    <w:rsid w:val="00B7312B"/>
    <w:rsid w:val="00D67752"/>
    <w:rsid w:val="00F7686C"/>
    <w:rsid w:val="00F85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BCC158"/>
  <w15:chartTrackingRefBased/>
  <w15:docId w15:val="{7DE9CC0E-9A09-4525-8170-7D196CDBE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D67752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40"/>
      <w:szCs w:val="32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B61BE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rsid w:val="00D67752"/>
    <w:rPr>
      <w:rFonts w:ascii="Arial" w:eastAsia="Times New Roman" w:hAnsi="Arial" w:cs="Arial"/>
      <w:b/>
      <w:bCs/>
      <w:kern w:val="32"/>
      <w:sz w:val="40"/>
      <w:szCs w:val="32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205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Jindřiška Drahotová</dc:creator>
  <cp:keywords/>
  <dc:description/>
  <cp:lastModifiedBy>Drahotová Jindřiška</cp:lastModifiedBy>
  <cp:revision>3</cp:revision>
  <dcterms:created xsi:type="dcterms:W3CDTF">2024-10-06T21:52:00Z</dcterms:created>
  <dcterms:modified xsi:type="dcterms:W3CDTF">2025-03-31T13:49:00Z</dcterms:modified>
</cp:coreProperties>
</file>